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0ED26" w14:textId="00D92C43" w:rsidR="00B80104" w:rsidRDefault="00B80104" w:rsidP="00F1214C">
      <w:pPr>
        <w:spacing w:after="0"/>
        <w:rPr>
          <w:b/>
          <w:sz w:val="22"/>
          <w:u w:val="single"/>
        </w:rPr>
      </w:pPr>
      <w:r w:rsidRPr="002E2864">
        <w:rPr>
          <w:b/>
          <w:sz w:val="22"/>
          <w:u w:val="single"/>
        </w:rPr>
        <w:t xml:space="preserve">ĐƠN VỊ THÔNG TIN THUỐC BV PHCN </w:t>
      </w:r>
      <w:r w:rsidR="005450B8">
        <w:rPr>
          <w:b/>
          <w:sz w:val="22"/>
          <w:u w:val="single"/>
        </w:rPr>
        <w:t>-</w:t>
      </w:r>
      <w:r w:rsidRPr="002E2864">
        <w:rPr>
          <w:b/>
          <w:sz w:val="22"/>
          <w:u w:val="single"/>
        </w:rPr>
        <w:t xml:space="preserve"> THÁNG </w:t>
      </w:r>
      <w:r w:rsidR="00D46571">
        <w:rPr>
          <w:b/>
          <w:sz w:val="22"/>
          <w:u w:val="single"/>
        </w:rPr>
        <w:t>4/2022</w:t>
      </w:r>
    </w:p>
    <w:p w14:paraId="4581874E" w14:textId="77777777" w:rsidR="00EB6BF5" w:rsidRPr="002D70A7" w:rsidRDefault="00EB6BF5" w:rsidP="00F1214C">
      <w:pPr>
        <w:spacing w:after="0"/>
        <w:rPr>
          <w:b/>
          <w:sz w:val="22"/>
          <w:u w:val="single"/>
        </w:rPr>
      </w:pPr>
    </w:p>
    <w:p w14:paraId="66CAC418" w14:textId="77777777" w:rsidR="00165983" w:rsidRPr="002D70A7" w:rsidRDefault="00165983" w:rsidP="00F1214C">
      <w:pPr>
        <w:spacing w:after="0"/>
        <w:rPr>
          <w:b/>
          <w:sz w:val="22"/>
        </w:rPr>
      </w:pPr>
    </w:p>
    <w:p w14:paraId="52168686" w14:textId="34EF5491" w:rsidR="00B80104" w:rsidRPr="002D70A7" w:rsidRDefault="003A7954" w:rsidP="00F1214C">
      <w:pPr>
        <w:spacing w:after="0" w:line="360" w:lineRule="auto"/>
        <w:jc w:val="center"/>
        <w:rPr>
          <w:b/>
          <w:sz w:val="40"/>
          <w:szCs w:val="48"/>
        </w:rPr>
      </w:pPr>
      <w:r>
        <w:rPr>
          <w:b/>
          <w:i/>
          <w:iCs/>
          <w:sz w:val="40"/>
          <w:szCs w:val="48"/>
        </w:rPr>
        <w:t xml:space="preserve">Amitriptyline Hydrochloride 25mg </w:t>
      </w:r>
    </w:p>
    <w:p w14:paraId="4533939A" w14:textId="694B509D" w:rsidR="002E2864" w:rsidRPr="002D70A7" w:rsidRDefault="0086283D" w:rsidP="00E1395F">
      <w:pPr>
        <w:jc w:val="center"/>
        <w:rPr>
          <w:b/>
          <w:szCs w:val="28"/>
        </w:rPr>
      </w:pPr>
      <w:r>
        <w:rPr>
          <w:b/>
          <w:noProof/>
          <w:szCs w:val="28"/>
        </w:rPr>
        <w:drawing>
          <wp:inline distT="0" distB="0" distL="0" distR="0" wp14:anchorId="7A1FF548" wp14:editId="5DFB0355">
            <wp:extent cx="2929529" cy="15127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567" cy="1521538"/>
                    </a:xfrm>
                    <a:prstGeom prst="rect">
                      <a:avLst/>
                    </a:prstGeom>
                    <a:noFill/>
                    <a:ln>
                      <a:noFill/>
                    </a:ln>
                  </pic:spPr>
                </pic:pic>
              </a:graphicData>
            </a:graphic>
          </wp:inline>
        </w:drawing>
      </w:r>
    </w:p>
    <w:p w14:paraId="3B36DE8E" w14:textId="1ECA657F" w:rsidR="00126D8A" w:rsidRPr="006F18D5" w:rsidRDefault="00461589" w:rsidP="002E2864">
      <w:pPr>
        <w:jc w:val="both"/>
        <w:rPr>
          <w:rFonts w:cs="Times New Roman"/>
          <w:bCs/>
          <w:iCs/>
          <w:color w:val="000000" w:themeColor="text1"/>
          <w:sz w:val="26"/>
          <w:szCs w:val="26"/>
        </w:rPr>
      </w:pPr>
      <w:r w:rsidRPr="00BC1509">
        <w:rPr>
          <w:rFonts w:cs="Times New Roman"/>
          <w:b/>
          <w:color w:val="000000" w:themeColor="text1"/>
          <w:sz w:val="26"/>
          <w:szCs w:val="26"/>
          <w:u w:val="single"/>
        </w:rPr>
        <w:t>THÀNH PHẦN:</w:t>
      </w:r>
      <w:r w:rsidR="007B1197" w:rsidRPr="00BC1509">
        <w:rPr>
          <w:rFonts w:cs="Times New Roman"/>
          <w:b/>
          <w:color w:val="000000" w:themeColor="text1"/>
          <w:sz w:val="26"/>
          <w:szCs w:val="26"/>
        </w:rPr>
        <w:t xml:space="preserve"> </w:t>
      </w:r>
      <w:r w:rsidR="007B1197" w:rsidRPr="00BC1509">
        <w:rPr>
          <w:rFonts w:cs="Times New Roman"/>
          <w:b/>
          <w:i/>
          <w:color w:val="000000" w:themeColor="text1"/>
          <w:sz w:val="26"/>
          <w:szCs w:val="26"/>
        </w:rPr>
        <w:t xml:space="preserve"> </w:t>
      </w:r>
      <w:r w:rsidR="006F18D5">
        <w:rPr>
          <w:rFonts w:cs="Times New Roman"/>
          <w:bCs/>
          <w:iCs/>
          <w:color w:val="000000" w:themeColor="text1"/>
          <w:sz w:val="26"/>
          <w:szCs w:val="26"/>
        </w:rPr>
        <w:t xml:space="preserve">Mỗi viên nén bao phim chứa </w:t>
      </w:r>
    </w:p>
    <w:p w14:paraId="6D28B440" w14:textId="2C8C62EF" w:rsidR="005B326E" w:rsidRDefault="005B326E" w:rsidP="005B326E">
      <w:pPr>
        <w:pStyle w:val="ListParagraph"/>
        <w:numPr>
          <w:ilvl w:val="0"/>
          <w:numId w:val="28"/>
        </w:numPr>
        <w:jc w:val="both"/>
        <w:rPr>
          <w:rFonts w:cs="Times New Roman"/>
          <w:bCs/>
          <w:iCs/>
          <w:color w:val="000000" w:themeColor="text1"/>
          <w:sz w:val="26"/>
          <w:szCs w:val="26"/>
        </w:rPr>
      </w:pPr>
      <w:r>
        <w:rPr>
          <w:rFonts w:cs="Times New Roman"/>
          <w:bCs/>
          <w:iCs/>
          <w:color w:val="000000" w:themeColor="text1"/>
          <w:sz w:val="26"/>
          <w:szCs w:val="26"/>
        </w:rPr>
        <w:t xml:space="preserve">Amitriptyline hydrocloride …………………………………….25mg </w:t>
      </w:r>
    </w:p>
    <w:p w14:paraId="20BC3D96" w14:textId="502298D9" w:rsidR="005B326E" w:rsidRDefault="009E2738" w:rsidP="005B326E">
      <w:pPr>
        <w:pStyle w:val="ListParagraph"/>
        <w:numPr>
          <w:ilvl w:val="0"/>
          <w:numId w:val="28"/>
        </w:numPr>
        <w:jc w:val="both"/>
        <w:rPr>
          <w:rFonts w:cs="Times New Roman"/>
          <w:bCs/>
          <w:iCs/>
          <w:color w:val="000000" w:themeColor="text1"/>
          <w:sz w:val="26"/>
          <w:szCs w:val="26"/>
        </w:rPr>
      </w:pPr>
      <w:r>
        <w:rPr>
          <w:rFonts w:cs="Times New Roman"/>
          <w:bCs/>
          <w:iCs/>
          <w:color w:val="000000" w:themeColor="text1"/>
          <w:sz w:val="26"/>
          <w:szCs w:val="26"/>
        </w:rPr>
        <w:t xml:space="preserve">Tá dược vừa đủ …………………………………………………1 viên </w:t>
      </w:r>
    </w:p>
    <w:p w14:paraId="5A4E9F23" w14:textId="243A4FDC" w:rsidR="006F18D5" w:rsidRPr="005B326E" w:rsidRDefault="006F18D5" w:rsidP="006F18D5">
      <w:pPr>
        <w:pStyle w:val="ListParagraph"/>
        <w:jc w:val="both"/>
        <w:rPr>
          <w:rFonts w:cs="Times New Roman"/>
          <w:bCs/>
          <w:iCs/>
          <w:color w:val="000000" w:themeColor="text1"/>
          <w:sz w:val="26"/>
          <w:szCs w:val="26"/>
        </w:rPr>
      </w:pPr>
      <w:r>
        <w:rPr>
          <w:rFonts w:cs="Times New Roman"/>
          <w:bCs/>
          <w:iCs/>
          <w:color w:val="000000" w:themeColor="text1"/>
          <w:sz w:val="26"/>
          <w:szCs w:val="26"/>
        </w:rPr>
        <w:t>(</w:t>
      </w:r>
      <w:r w:rsidR="0029285E">
        <w:rPr>
          <w:rFonts w:cs="Times New Roman"/>
          <w:bCs/>
          <w:iCs/>
          <w:color w:val="000000" w:themeColor="text1"/>
          <w:sz w:val="26"/>
          <w:szCs w:val="26"/>
        </w:rPr>
        <w:t xml:space="preserve"> Lactose monohydrat , cellulose vi tinh thể 102, tinh bột biến tính , </w:t>
      </w:r>
      <w:r w:rsidR="00FD471E">
        <w:rPr>
          <w:rFonts w:cs="Times New Roman"/>
          <w:bCs/>
          <w:iCs/>
          <w:color w:val="000000" w:themeColor="text1"/>
          <w:sz w:val="26"/>
          <w:szCs w:val="26"/>
        </w:rPr>
        <w:t>magnesi stearat , silic dioxyd keo , hydroxypropyl</w:t>
      </w:r>
      <w:r w:rsidR="0013127E">
        <w:rPr>
          <w:rFonts w:cs="Times New Roman"/>
          <w:bCs/>
          <w:iCs/>
          <w:color w:val="000000" w:themeColor="text1"/>
          <w:sz w:val="26"/>
          <w:szCs w:val="26"/>
        </w:rPr>
        <w:t xml:space="preserve"> methylcellulose 6cps, polyethylen glycol</w:t>
      </w:r>
      <w:r w:rsidR="007660F9">
        <w:rPr>
          <w:rFonts w:cs="Times New Roman"/>
          <w:bCs/>
          <w:iCs/>
          <w:color w:val="000000" w:themeColor="text1"/>
          <w:sz w:val="26"/>
          <w:szCs w:val="26"/>
        </w:rPr>
        <w:t xml:space="preserve"> 6000 , talc…)</w:t>
      </w:r>
    </w:p>
    <w:p w14:paraId="1F1C4460" w14:textId="3BCE0287" w:rsidR="006C3AAF" w:rsidRPr="00687E88" w:rsidRDefault="00960F6E" w:rsidP="00F1214C">
      <w:pPr>
        <w:spacing w:after="0"/>
        <w:jc w:val="both"/>
        <w:rPr>
          <w:rFonts w:cs="Times New Roman"/>
          <w:bCs/>
          <w:color w:val="000000" w:themeColor="text1"/>
          <w:sz w:val="26"/>
          <w:szCs w:val="26"/>
        </w:rPr>
      </w:pPr>
      <w:r w:rsidRPr="00BC1509">
        <w:rPr>
          <w:rFonts w:cs="Times New Roman"/>
          <w:b/>
          <w:color w:val="000000" w:themeColor="text1"/>
          <w:sz w:val="26"/>
          <w:szCs w:val="26"/>
          <w:u w:val="single"/>
        </w:rPr>
        <w:t>CHỈ ĐỊNH:</w:t>
      </w:r>
      <w:r w:rsidR="00687E88">
        <w:rPr>
          <w:rFonts w:cs="Times New Roman"/>
          <w:b/>
          <w:color w:val="000000" w:themeColor="text1"/>
          <w:sz w:val="26"/>
          <w:szCs w:val="26"/>
          <w:u w:val="single"/>
        </w:rPr>
        <w:t xml:space="preserve"> </w:t>
      </w:r>
      <w:r w:rsidR="00687E88">
        <w:rPr>
          <w:rFonts w:cs="Times New Roman"/>
          <w:bCs/>
          <w:color w:val="000000" w:themeColor="text1"/>
          <w:sz w:val="26"/>
          <w:szCs w:val="26"/>
        </w:rPr>
        <w:t>Amitriptylin được chỉ định để điều trị :</w:t>
      </w:r>
    </w:p>
    <w:p w14:paraId="6C2A42B1" w14:textId="4C495235" w:rsidR="00126C73" w:rsidRPr="00962F65" w:rsidRDefault="00962F65" w:rsidP="00126C73">
      <w:pPr>
        <w:pStyle w:val="ListParagraph"/>
        <w:numPr>
          <w:ilvl w:val="0"/>
          <w:numId w:val="28"/>
        </w:numPr>
        <w:spacing w:after="0"/>
        <w:jc w:val="both"/>
        <w:rPr>
          <w:rFonts w:cs="Times New Roman"/>
          <w:b/>
          <w:color w:val="000000" w:themeColor="text1"/>
          <w:sz w:val="26"/>
          <w:szCs w:val="26"/>
          <w:u w:val="single"/>
        </w:rPr>
      </w:pPr>
      <w:r>
        <w:rPr>
          <w:rFonts w:cs="Times New Roman"/>
          <w:bCs/>
          <w:color w:val="000000" w:themeColor="text1"/>
          <w:sz w:val="26"/>
          <w:szCs w:val="26"/>
        </w:rPr>
        <w:t>Trầm cảm , đặc biệt khi cần được an thần .</w:t>
      </w:r>
    </w:p>
    <w:p w14:paraId="33E38EBA" w14:textId="6C3568E2" w:rsidR="00962F65" w:rsidRPr="00E24E37" w:rsidRDefault="00962F65" w:rsidP="00126C73">
      <w:pPr>
        <w:pStyle w:val="ListParagraph"/>
        <w:numPr>
          <w:ilvl w:val="0"/>
          <w:numId w:val="28"/>
        </w:numPr>
        <w:spacing w:after="0"/>
        <w:jc w:val="both"/>
        <w:rPr>
          <w:rFonts w:cs="Times New Roman"/>
          <w:b/>
          <w:color w:val="000000" w:themeColor="text1"/>
          <w:sz w:val="26"/>
          <w:szCs w:val="26"/>
          <w:u w:val="single"/>
        </w:rPr>
      </w:pPr>
      <w:r>
        <w:rPr>
          <w:rFonts w:cs="Times New Roman"/>
          <w:bCs/>
          <w:color w:val="000000" w:themeColor="text1"/>
          <w:sz w:val="26"/>
          <w:szCs w:val="26"/>
        </w:rPr>
        <w:t xml:space="preserve">Đái dầm ở trẻ từ 6 tuổi trở lên </w:t>
      </w:r>
      <w:r w:rsidR="008517E4">
        <w:rPr>
          <w:rFonts w:cs="Times New Roman"/>
          <w:bCs/>
          <w:color w:val="000000" w:themeColor="text1"/>
          <w:sz w:val="26"/>
          <w:szCs w:val="26"/>
        </w:rPr>
        <w:t xml:space="preserve">không phải do bệnh lý của các cơ quan và không có đáp ứng với các biện pháp không dùng thuốc </w:t>
      </w:r>
      <w:r w:rsidR="00395058">
        <w:rPr>
          <w:rFonts w:cs="Times New Roman"/>
          <w:bCs/>
          <w:color w:val="000000" w:themeColor="text1"/>
          <w:sz w:val="26"/>
          <w:szCs w:val="26"/>
        </w:rPr>
        <w:t xml:space="preserve">hay các thuốc điều trị khác ( chỉ sử dụng amitriptylin như là một thuốc điều trị hàng thứ 3 </w:t>
      </w:r>
      <w:r w:rsidR="00E24E37">
        <w:rPr>
          <w:rFonts w:cs="Times New Roman"/>
          <w:bCs/>
          <w:color w:val="000000" w:themeColor="text1"/>
          <w:sz w:val="26"/>
          <w:szCs w:val="26"/>
        </w:rPr>
        <w:t>).</w:t>
      </w:r>
    </w:p>
    <w:p w14:paraId="580596A5" w14:textId="063D3A89" w:rsidR="00E24E37" w:rsidRPr="00126C73" w:rsidRDefault="00E24E37" w:rsidP="00126C73">
      <w:pPr>
        <w:pStyle w:val="ListParagraph"/>
        <w:numPr>
          <w:ilvl w:val="0"/>
          <w:numId w:val="28"/>
        </w:numPr>
        <w:spacing w:after="0"/>
        <w:jc w:val="both"/>
        <w:rPr>
          <w:rFonts w:cs="Times New Roman"/>
          <w:b/>
          <w:color w:val="000000" w:themeColor="text1"/>
          <w:sz w:val="26"/>
          <w:szCs w:val="26"/>
          <w:u w:val="single"/>
        </w:rPr>
      </w:pPr>
      <w:r>
        <w:rPr>
          <w:rFonts w:cs="Times New Roman"/>
          <w:bCs/>
          <w:color w:val="000000" w:themeColor="text1"/>
          <w:sz w:val="26"/>
          <w:szCs w:val="26"/>
        </w:rPr>
        <w:t xml:space="preserve">Amitriptylin chỉ được kê ở bác sĩ chuyên khoa trong điều trị đái dầm </w:t>
      </w:r>
      <w:r w:rsidR="00012D28">
        <w:rPr>
          <w:rFonts w:cs="Times New Roman"/>
          <w:bCs/>
          <w:color w:val="000000" w:themeColor="text1"/>
          <w:sz w:val="26"/>
          <w:szCs w:val="26"/>
        </w:rPr>
        <w:t>dai dẳng o trẻ em .</w:t>
      </w:r>
    </w:p>
    <w:p w14:paraId="536F4556" w14:textId="6869251D" w:rsidR="00960F6E" w:rsidRDefault="00795966" w:rsidP="00F1214C">
      <w:pPr>
        <w:spacing w:after="0"/>
        <w:jc w:val="both"/>
        <w:rPr>
          <w:rFonts w:cs="Times New Roman"/>
          <w:color w:val="000000" w:themeColor="text1"/>
          <w:sz w:val="26"/>
          <w:szCs w:val="26"/>
        </w:rPr>
      </w:pPr>
      <w:r w:rsidRPr="00BC1509">
        <w:rPr>
          <w:rFonts w:cs="Times New Roman"/>
          <w:b/>
          <w:color w:val="000000" w:themeColor="text1"/>
          <w:sz w:val="26"/>
          <w:szCs w:val="26"/>
          <w:u w:val="single"/>
        </w:rPr>
        <w:t>LIỀU LƯỢNG VÀ CÁCH DÙNG</w:t>
      </w:r>
      <w:r w:rsidRPr="00BC1509">
        <w:rPr>
          <w:rFonts w:cs="Times New Roman"/>
          <w:color w:val="000000" w:themeColor="text1"/>
          <w:sz w:val="26"/>
          <w:szCs w:val="26"/>
        </w:rPr>
        <w:t>:</w:t>
      </w:r>
    </w:p>
    <w:p w14:paraId="588CC390" w14:textId="58BA91F8" w:rsidR="00071929" w:rsidRPr="00071929" w:rsidRDefault="00071929" w:rsidP="00071929">
      <w:pPr>
        <w:pStyle w:val="ListParagraph"/>
        <w:numPr>
          <w:ilvl w:val="0"/>
          <w:numId w:val="28"/>
        </w:numPr>
        <w:shd w:val="clear" w:color="auto" w:fill="FFFFFF"/>
        <w:spacing w:after="0" w:line="240" w:lineRule="auto"/>
        <w:jc w:val="both"/>
        <w:rPr>
          <w:rFonts w:eastAsia="Times New Roman" w:cs="Times New Roman"/>
          <w:color w:val="000000" w:themeColor="text1"/>
          <w:sz w:val="26"/>
          <w:szCs w:val="26"/>
          <w:lang w:val="vi-VN" w:eastAsia="vi-VN"/>
        </w:rPr>
      </w:pPr>
      <w:r w:rsidRPr="00071929">
        <w:rPr>
          <w:rFonts w:eastAsia="Times New Roman" w:cs="Times New Roman"/>
          <w:color w:val="000000" w:themeColor="text1"/>
          <w:sz w:val="26"/>
          <w:szCs w:val="26"/>
          <w:lang w:val="vi-VN" w:eastAsia="vi-VN"/>
        </w:rPr>
        <w:t xml:space="preserve">Liều </w:t>
      </w:r>
      <w:r>
        <w:rPr>
          <w:rFonts w:eastAsia="Times New Roman" w:cs="Times New Roman"/>
          <w:color w:val="000000" w:themeColor="text1"/>
          <w:sz w:val="26"/>
          <w:szCs w:val="26"/>
          <w:lang w:eastAsia="vi-VN"/>
        </w:rPr>
        <w:t xml:space="preserve">khởi đầu </w:t>
      </w:r>
      <w:r w:rsidRPr="00071929">
        <w:rPr>
          <w:rFonts w:eastAsia="Times New Roman" w:cs="Times New Roman"/>
          <w:color w:val="000000" w:themeColor="text1"/>
          <w:sz w:val="26"/>
          <w:szCs w:val="26"/>
          <w:lang w:val="vi-VN" w:eastAsia="vi-VN"/>
        </w:rPr>
        <w:t xml:space="preserve">: 75 mg/ngày, chia </w:t>
      </w:r>
      <w:r w:rsidR="00386F94">
        <w:rPr>
          <w:rFonts w:eastAsia="Times New Roman" w:cs="Times New Roman"/>
          <w:color w:val="000000" w:themeColor="text1"/>
          <w:sz w:val="26"/>
          <w:szCs w:val="26"/>
          <w:lang w:eastAsia="vi-VN"/>
        </w:rPr>
        <w:t xml:space="preserve">nhỏ liều thành nhiều lần trong ngày hoặc dùng tổng liều vào buổi tối </w:t>
      </w:r>
      <w:r w:rsidRPr="00071929">
        <w:rPr>
          <w:rFonts w:eastAsia="Times New Roman" w:cs="Times New Roman"/>
          <w:color w:val="000000" w:themeColor="text1"/>
          <w:sz w:val="26"/>
          <w:szCs w:val="26"/>
          <w:lang w:val="vi-VN" w:eastAsia="vi-VN"/>
        </w:rPr>
        <w:t>. Nếu cần có thể tăng tới 150 mg/ngày. Liều tăng được ưu tiên dùng buổi chiều hoặc buổi tối.</w:t>
      </w:r>
    </w:p>
    <w:p w14:paraId="2B375AF5" w14:textId="77777777" w:rsidR="00071929" w:rsidRPr="00071929" w:rsidRDefault="00071929" w:rsidP="00071929">
      <w:pPr>
        <w:pStyle w:val="ListParagraph"/>
        <w:shd w:val="clear" w:color="auto" w:fill="FFFFFF"/>
        <w:spacing w:after="0" w:line="240" w:lineRule="auto"/>
        <w:jc w:val="both"/>
        <w:rPr>
          <w:rFonts w:eastAsia="Times New Roman" w:cs="Times New Roman"/>
          <w:color w:val="000000" w:themeColor="text1"/>
          <w:sz w:val="26"/>
          <w:szCs w:val="26"/>
          <w:lang w:val="vi-VN" w:eastAsia="vi-VN"/>
        </w:rPr>
      </w:pPr>
    </w:p>
    <w:p w14:paraId="05A93536" w14:textId="05440F21" w:rsidR="00071929" w:rsidRPr="00071929" w:rsidRDefault="00071929" w:rsidP="00071929">
      <w:pPr>
        <w:pStyle w:val="ListParagraph"/>
        <w:numPr>
          <w:ilvl w:val="0"/>
          <w:numId w:val="28"/>
        </w:numPr>
        <w:shd w:val="clear" w:color="auto" w:fill="FFFFFF"/>
        <w:spacing w:after="0" w:line="240" w:lineRule="auto"/>
        <w:jc w:val="both"/>
        <w:rPr>
          <w:rFonts w:eastAsia="Times New Roman" w:cs="Times New Roman"/>
          <w:color w:val="000000" w:themeColor="text1"/>
          <w:sz w:val="26"/>
          <w:szCs w:val="26"/>
          <w:lang w:val="vi-VN" w:eastAsia="vi-VN"/>
        </w:rPr>
      </w:pPr>
      <w:r w:rsidRPr="00071929">
        <w:rPr>
          <w:rFonts w:eastAsia="Times New Roman" w:cs="Times New Roman"/>
          <w:color w:val="000000" w:themeColor="text1"/>
          <w:sz w:val="26"/>
          <w:szCs w:val="26"/>
          <w:lang w:val="vi-VN" w:eastAsia="vi-VN"/>
        </w:rPr>
        <w:t xml:space="preserve">Liều duy trì : 50 - 100 mg/ngày, uống một lần vào buổi tối. Khi đã tác dụng đầy đủ và tình trạng người bệnh đã được cải thiện, nên giảm liều xuống đến liều thấp nhất có thể được để duy trì tác dụng. Tiếp tục điều trị duy trì 3 tháng hoặc lâu hơn để giảm khả năng tái phát. </w:t>
      </w:r>
    </w:p>
    <w:p w14:paraId="24C1A7DF" w14:textId="5E7D07F5" w:rsidR="00012D28" w:rsidRDefault="00F17978" w:rsidP="00012D28">
      <w:pPr>
        <w:pStyle w:val="ListParagraph"/>
        <w:numPr>
          <w:ilvl w:val="0"/>
          <w:numId w:val="28"/>
        </w:numPr>
        <w:spacing w:after="0"/>
        <w:jc w:val="both"/>
        <w:rPr>
          <w:rFonts w:cs="Times New Roman"/>
          <w:color w:val="000000" w:themeColor="text1"/>
          <w:sz w:val="26"/>
          <w:szCs w:val="26"/>
        </w:rPr>
      </w:pPr>
      <w:r>
        <w:rPr>
          <w:rFonts w:cs="Times New Roman"/>
          <w:color w:val="000000" w:themeColor="text1"/>
          <w:sz w:val="26"/>
          <w:szCs w:val="26"/>
        </w:rPr>
        <w:t xml:space="preserve">Người cao tuổi : </w:t>
      </w:r>
      <w:r w:rsidR="00C17775">
        <w:rPr>
          <w:rFonts w:cs="Times New Roman"/>
          <w:color w:val="000000" w:themeColor="text1"/>
          <w:sz w:val="26"/>
          <w:szCs w:val="26"/>
        </w:rPr>
        <w:t xml:space="preserve">Khuyến cáo dùng liều thấp nhất cho đối tượng bệnh nhân này do nguy cơ cao gặp phải tác dụng không mong muốn </w:t>
      </w:r>
      <w:r w:rsidR="008B5A35">
        <w:rPr>
          <w:rFonts w:cs="Times New Roman"/>
          <w:color w:val="000000" w:themeColor="text1"/>
          <w:sz w:val="26"/>
          <w:szCs w:val="26"/>
        </w:rPr>
        <w:t xml:space="preserve"> như nhầm lẫn , xúc động và hạ áp thể đứng .</w:t>
      </w:r>
      <w:r w:rsidR="00F93533">
        <w:rPr>
          <w:rFonts w:cs="Times New Roman"/>
          <w:color w:val="000000" w:themeColor="text1"/>
          <w:sz w:val="26"/>
          <w:szCs w:val="26"/>
        </w:rPr>
        <w:t>Liều thường dùng là 25-50mg x 3 lần /ngày.</w:t>
      </w:r>
      <w:r w:rsidR="00923C0B">
        <w:rPr>
          <w:rFonts w:cs="Times New Roman"/>
          <w:color w:val="000000" w:themeColor="text1"/>
          <w:sz w:val="26"/>
          <w:szCs w:val="26"/>
        </w:rPr>
        <w:t>Có thể chia nhỏ liều hoặc dùng tổng liều vào buổi tối trước khi đi ngủ .</w:t>
      </w:r>
    </w:p>
    <w:p w14:paraId="7DA72C2D" w14:textId="5220CFB4" w:rsidR="00480F1C" w:rsidRDefault="00480F1C" w:rsidP="00012D28">
      <w:pPr>
        <w:pStyle w:val="ListParagraph"/>
        <w:numPr>
          <w:ilvl w:val="0"/>
          <w:numId w:val="28"/>
        </w:numPr>
        <w:spacing w:after="0"/>
        <w:jc w:val="both"/>
        <w:rPr>
          <w:rFonts w:cs="Times New Roman"/>
          <w:color w:val="000000" w:themeColor="text1"/>
          <w:sz w:val="26"/>
          <w:szCs w:val="26"/>
        </w:rPr>
      </w:pPr>
      <w:r>
        <w:rPr>
          <w:rFonts w:cs="Times New Roman"/>
          <w:color w:val="000000" w:themeColor="text1"/>
          <w:sz w:val="26"/>
          <w:szCs w:val="26"/>
        </w:rPr>
        <w:t xml:space="preserve">Trẻ em : Điều trị chứng đái dầm o trẻ </w:t>
      </w:r>
      <w:r w:rsidR="00814ADF">
        <w:rPr>
          <w:rFonts w:cs="Times New Roman"/>
          <w:color w:val="000000" w:themeColor="text1"/>
          <w:sz w:val="26"/>
          <w:szCs w:val="26"/>
        </w:rPr>
        <w:t xml:space="preserve">em </w:t>
      </w:r>
    </w:p>
    <w:p w14:paraId="4FCD0794" w14:textId="63127EA0" w:rsidR="00814ADF" w:rsidRDefault="00814ADF" w:rsidP="00814ADF">
      <w:pPr>
        <w:pStyle w:val="ListParagraph"/>
        <w:spacing w:after="0"/>
        <w:jc w:val="both"/>
        <w:rPr>
          <w:rFonts w:cs="Times New Roman"/>
          <w:color w:val="000000" w:themeColor="text1"/>
          <w:sz w:val="26"/>
          <w:szCs w:val="26"/>
        </w:rPr>
      </w:pPr>
      <w:r>
        <w:rPr>
          <w:rFonts w:cs="Times New Roman"/>
          <w:color w:val="000000" w:themeColor="text1"/>
          <w:sz w:val="26"/>
          <w:szCs w:val="26"/>
        </w:rPr>
        <w:t xml:space="preserve">+ Trẻ 6-10 tuổi : 10-20mg/ngày </w:t>
      </w:r>
    </w:p>
    <w:p w14:paraId="5790B7B6" w14:textId="2171F36F" w:rsidR="00814ADF" w:rsidRDefault="00814ADF" w:rsidP="00814ADF">
      <w:pPr>
        <w:pStyle w:val="ListParagraph"/>
        <w:spacing w:after="0"/>
        <w:jc w:val="both"/>
        <w:rPr>
          <w:rFonts w:cs="Times New Roman"/>
          <w:color w:val="000000" w:themeColor="text1"/>
          <w:sz w:val="26"/>
          <w:szCs w:val="26"/>
        </w:rPr>
      </w:pPr>
      <w:r>
        <w:rPr>
          <w:rFonts w:cs="Times New Roman"/>
          <w:color w:val="000000" w:themeColor="text1"/>
          <w:sz w:val="26"/>
          <w:szCs w:val="26"/>
        </w:rPr>
        <w:t xml:space="preserve">+ Trẻ 11-16 tuổi : </w:t>
      </w:r>
      <w:r w:rsidR="00940BFB">
        <w:rPr>
          <w:rFonts w:cs="Times New Roman"/>
          <w:color w:val="000000" w:themeColor="text1"/>
          <w:sz w:val="26"/>
          <w:szCs w:val="26"/>
        </w:rPr>
        <w:t xml:space="preserve">25mg/ngày </w:t>
      </w:r>
    </w:p>
    <w:p w14:paraId="2B94A8F1" w14:textId="0E957184" w:rsidR="00940BFB" w:rsidRPr="00071929" w:rsidRDefault="00940BFB" w:rsidP="00814ADF">
      <w:pPr>
        <w:pStyle w:val="ListParagraph"/>
        <w:spacing w:after="0"/>
        <w:jc w:val="both"/>
        <w:rPr>
          <w:rFonts w:cs="Times New Roman"/>
          <w:color w:val="000000" w:themeColor="text1"/>
          <w:sz w:val="26"/>
          <w:szCs w:val="26"/>
        </w:rPr>
      </w:pPr>
      <w:r>
        <w:rPr>
          <w:rFonts w:cs="Times New Roman"/>
          <w:color w:val="000000" w:themeColor="text1"/>
          <w:sz w:val="26"/>
          <w:szCs w:val="26"/>
        </w:rPr>
        <w:lastRenderedPageBreak/>
        <w:t xml:space="preserve">+ Lưu ý cần làm điên tâm đồ trước khi </w:t>
      </w:r>
      <w:r w:rsidR="003518DB">
        <w:rPr>
          <w:rFonts w:cs="Times New Roman"/>
          <w:color w:val="000000" w:themeColor="text1"/>
          <w:sz w:val="26"/>
          <w:szCs w:val="26"/>
        </w:rPr>
        <w:t xml:space="preserve">khởi đầu điều trị bằng amitriptylin để loại trừ hội chứng kéo dài khoảng QT .Nên tăng liều từ từ và thời gian điều trị </w:t>
      </w:r>
      <w:r w:rsidR="007E1ABA">
        <w:rPr>
          <w:rFonts w:cs="Times New Roman"/>
          <w:color w:val="000000" w:themeColor="text1"/>
          <w:sz w:val="26"/>
          <w:szCs w:val="26"/>
        </w:rPr>
        <w:t>là 3 tháng .</w:t>
      </w:r>
    </w:p>
    <w:p w14:paraId="431A587A" w14:textId="75BC2457" w:rsidR="008F16E3" w:rsidRPr="00BC1509" w:rsidRDefault="001D2281" w:rsidP="008F16E3">
      <w:pPr>
        <w:jc w:val="both"/>
        <w:rPr>
          <w:rFonts w:eastAsiaTheme="minorEastAsia" w:cs="Times New Roman"/>
          <w:b/>
          <w:color w:val="000000" w:themeColor="text1"/>
          <w:sz w:val="26"/>
          <w:szCs w:val="26"/>
          <w:u w:val="single"/>
        </w:rPr>
      </w:pPr>
      <w:r w:rsidRPr="00BC1509">
        <w:rPr>
          <w:rFonts w:eastAsiaTheme="minorEastAsia" w:cs="Times New Roman"/>
          <w:b/>
          <w:color w:val="000000" w:themeColor="text1"/>
          <w:sz w:val="26"/>
          <w:szCs w:val="26"/>
          <w:u w:val="single"/>
        </w:rPr>
        <w:t>CHỐNG CHỈ ĐỊNH:</w:t>
      </w:r>
    </w:p>
    <w:p w14:paraId="65B01546" w14:textId="583FF3D9" w:rsidR="00E14F14" w:rsidRPr="00EB17A0" w:rsidRDefault="0012243B" w:rsidP="009B7AC2">
      <w:pPr>
        <w:pStyle w:val="ListParagraph"/>
        <w:numPr>
          <w:ilvl w:val="0"/>
          <w:numId w:val="20"/>
        </w:numPr>
        <w:jc w:val="both"/>
        <w:rPr>
          <w:rFonts w:eastAsiaTheme="minorEastAsia" w:cs="Times New Roman"/>
          <w:b/>
          <w:color w:val="000000" w:themeColor="text1"/>
          <w:sz w:val="26"/>
          <w:szCs w:val="26"/>
          <w:u w:val="single"/>
        </w:rPr>
      </w:pPr>
      <w:r>
        <w:rPr>
          <w:rFonts w:eastAsiaTheme="minorEastAsia" w:cs="Times New Roman"/>
          <w:bCs/>
          <w:color w:val="000000" w:themeColor="text1"/>
          <w:sz w:val="26"/>
          <w:szCs w:val="26"/>
        </w:rPr>
        <w:t xml:space="preserve">Bệnh nhân đang dùng thuốc ức chế monoamin </w:t>
      </w:r>
      <w:r w:rsidR="000045C0">
        <w:rPr>
          <w:rFonts w:eastAsiaTheme="minorEastAsia" w:cs="Times New Roman"/>
          <w:bCs/>
          <w:color w:val="000000" w:themeColor="text1"/>
          <w:sz w:val="26"/>
          <w:szCs w:val="26"/>
        </w:rPr>
        <w:t xml:space="preserve">oxidase hoăc đã dùng thuốc này trong khoảng thời gian </w:t>
      </w:r>
      <w:r w:rsidR="00EB17A0">
        <w:rPr>
          <w:rFonts w:eastAsiaTheme="minorEastAsia" w:cs="Times New Roman"/>
          <w:bCs/>
          <w:color w:val="000000" w:themeColor="text1"/>
          <w:sz w:val="26"/>
          <w:szCs w:val="26"/>
        </w:rPr>
        <w:t>2 tuần trước khi dùng amitriptylin.</w:t>
      </w:r>
    </w:p>
    <w:p w14:paraId="287ABF99" w14:textId="15420AC1" w:rsidR="00EB17A0" w:rsidRPr="00EB17A0" w:rsidRDefault="00EB17A0" w:rsidP="009B7AC2">
      <w:pPr>
        <w:pStyle w:val="ListParagraph"/>
        <w:numPr>
          <w:ilvl w:val="0"/>
          <w:numId w:val="20"/>
        </w:numPr>
        <w:jc w:val="both"/>
        <w:rPr>
          <w:rFonts w:eastAsiaTheme="minorEastAsia" w:cs="Times New Roman"/>
          <w:b/>
          <w:color w:val="000000" w:themeColor="text1"/>
          <w:sz w:val="26"/>
          <w:szCs w:val="26"/>
          <w:u w:val="single"/>
        </w:rPr>
      </w:pPr>
      <w:r>
        <w:rPr>
          <w:rFonts w:eastAsiaTheme="minorEastAsia" w:cs="Times New Roman"/>
          <w:bCs/>
          <w:color w:val="000000" w:themeColor="text1"/>
          <w:sz w:val="26"/>
          <w:szCs w:val="26"/>
        </w:rPr>
        <w:t xml:space="preserve">Tiền sử mẫn cảm với amitriptylin </w:t>
      </w:r>
    </w:p>
    <w:p w14:paraId="21A35513" w14:textId="39EF094A" w:rsidR="00EB17A0" w:rsidRPr="00CF0C6C" w:rsidRDefault="00EB17A0" w:rsidP="009B7AC2">
      <w:pPr>
        <w:pStyle w:val="ListParagraph"/>
        <w:numPr>
          <w:ilvl w:val="0"/>
          <w:numId w:val="20"/>
        </w:numPr>
        <w:jc w:val="both"/>
        <w:rPr>
          <w:rFonts w:eastAsiaTheme="minorEastAsia" w:cs="Times New Roman"/>
          <w:b/>
          <w:color w:val="000000" w:themeColor="text1"/>
          <w:sz w:val="26"/>
          <w:szCs w:val="26"/>
          <w:u w:val="single"/>
        </w:rPr>
      </w:pPr>
      <w:r>
        <w:rPr>
          <w:rFonts w:eastAsiaTheme="minorEastAsia" w:cs="Times New Roman"/>
          <w:bCs/>
          <w:color w:val="000000" w:themeColor="text1"/>
          <w:sz w:val="26"/>
          <w:szCs w:val="26"/>
        </w:rPr>
        <w:t xml:space="preserve">Đang trong giai đoạn phục hồi sau nhồi máu cơ tim </w:t>
      </w:r>
    </w:p>
    <w:p w14:paraId="22442B3C" w14:textId="74270B12" w:rsidR="00CF0C6C" w:rsidRPr="00D8426D" w:rsidRDefault="00CF0C6C" w:rsidP="009B7AC2">
      <w:pPr>
        <w:pStyle w:val="ListParagraph"/>
        <w:numPr>
          <w:ilvl w:val="0"/>
          <w:numId w:val="20"/>
        </w:numPr>
        <w:jc w:val="both"/>
        <w:rPr>
          <w:rFonts w:eastAsiaTheme="minorEastAsia" w:cs="Times New Roman"/>
          <w:b/>
          <w:color w:val="000000" w:themeColor="text1"/>
          <w:sz w:val="26"/>
          <w:szCs w:val="26"/>
          <w:u w:val="single"/>
        </w:rPr>
      </w:pPr>
      <w:r>
        <w:rPr>
          <w:rFonts w:eastAsiaTheme="minorEastAsia" w:cs="Times New Roman"/>
          <w:bCs/>
          <w:color w:val="000000" w:themeColor="text1"/>
          <w:sz w:val="26"/>
          <w:szCs w:val="26"/>
        </w:rPr>
        <w:t>Loạn nhịp tim nhanh , đặc biệt là bl</w:t>
      </w:r>
      <w:r w:rsidR="00D8426D">
        <w:rPr>
          <w:rFonts w:eastAsiaTheme="minorEastAsia" w:cs="Times New Roman"/>
          <w:bCs/>
          <w:color w:val="000000" w:themeColor="text1"/>
          <w:sz w:val="26"/>
          <w:szCs w:val="26"/>
        </w:rPr>
        <w:t xml:space="preserve">ốc tim ở mọi mức độ </w:t>
      </w:r>
    </w:p>
    <w:p w14:paraId="18E09C8A" w14:textId="2D32A484" w:rsidR="00D8426D" w:rsidRPr="00F77C73" w:rsidRDefault="00D8426D" w:rsidP="009B7AC2">
      <w:pPr>
        <w:pStyle w:val="ListParagraph"/>
        <w:numPr>
          <w:ilvl w:val="0"/>
          <w:numId w:val="20"/>
        </w:numPr>
        <w:jc w:val="both"/>
        <w:rPr>
          <w:rFonts w:eastAsiaTheme="minorEastAsia" w:cs="Times New Roman"/>
          <w:b/>
          <w:color w:val="000000" w:themeColor="text1"/>
          <w:sz w:val="26"/>
          <w:szCs w:val="26"/>
          <w:u w:val="single"/>
        </w:rPr>
      </w:pPr>
      <w:r>
        <w:rPr>
          <w:rFonts w:eastAsiaTheme="minorEastAsia" w:cs="Times New Roman"/>
          <w:bCs/>
          <w:color w:val="000000" w:themeColor="text1"/>
          <w:sz w:val="26"/>
          <w:szCs w:val="26"/>
        </w:rPr>
        <w:t xml:space="preserve">Hưng cảm , mẫn cảm với các thuốc chống </w:t>
      </w:r>
      <w:r w:rsidR="00F77C73">
        <w:rPr>
          <w:rFonts w:eastAsiaTheme="minorEastAsia" w:cs="Times New Roman"/>
          <w:bCs/>
          <w:color w:val="000000" w:themeColor="text1"/>
          <w:sz w:val="26"/>
          <w:szCs w:val="26"/>
        </w:rPr>
        <w:t xml:space="preserve">trầm cảm ba vòng hoặc với bất kỳ thành phần tá dược nào của thuốc </w:t>
      </w:r>
    </w:p>
    <w:p w14:paraId="0ADE1CEB" w14:textId="0991D79F" w:rsidR="00F77C73" w:rsidRPr="00DA4E3D" w:rsidRDefault="00DA4E3D" w:rsidP="009B7AC2">
      <w:pPr>
        <w:pStyle w:val="ListParagraph"/>
        <w:numPr>
          <w:ilvl w:val="0"/>
          <w:numId w:val="20"/>
        </w:numPr>
        <w:jc w:val="both"/>
        <w:rPr>
          <w:rFonts w:eastAsiaTheme="minorEastAsia" w:cs="Times New Roman"/>
          <w:b/>
          <w:color w:val="000000" w:themeColor="text1"/>
          <w:sz w:val="26"/>
          <w:szCs w:val="26"/>
          <w:u w:val="single"/>
        </w:rPr>
      </w:pPr>
      <w:r>
        <w:rPr>
          <w:rFonts w:eastAsiaTheme="minorEastAsia" w:cs="Times New Roman"/>
          <w:bCs/>
          <w:color w:val="000000" w:themeColor="text1"/>
          <w:sz w:val="26"/>
          <w:szCs w:val="26"/>
        </w:rPr>
        <w:t xml:space="preserve">Phụ nữ cho con bú , trẻ em dưới 6 tuổi </w:t>
      </w:r>
    </w:p>
    <w:p w14:paraId="3B099DAB" w14:textId="21502366" w:rsidR="00DA4E3D" w:rsidRPr="006A32A6" w:rsidRDefault="00DA4E3D" w:rsidP="009B7AC2">
      <w:pPr>
        <w:pStyle w:val="ListParagraph"/>
        <w:numPr>
          <w:ilvl w:val="0"/>
          <w:numId w:val="20"/>
        </w:numPr>
        <w:jc w:val="both"/>
        <w:rPr>
          <w:rFonts w:eastAsiaTheme="minorEastAsia" w:cs="Times New Roman"/>
          <w:b/>
          <w:color w:val="000000" w:themeColor="text1"/>
          <w:sz w:val="26"/>
          <w:szCs w:val="26"/>
          <w:u w:val="single"/>
        </w:rPr>
      </w:pPr>
      <w:r>
        <w:rPr>
          <w:rFonts w:eastAsiaTheme="minorEastAsia" w:cs="Times New Roman"/>
          <w:bCs/>
          <w:color w:val="000000" w:themeColor="text1"/>
          <w:sz w:val="26"/>
          <w:szCs w:val="26"/>
        </w:rPr>
        <w:t>Bệnh gan nặng , rối loạn chuyển hoá por</w:t>
      </w:r>
      <w:r w:rsidR="006A32A6">
        <w:rPr>
          <w:rFonts w:eastAsiaTheme="minorEastAsia" w:cs="Times New Roman"/>
          <w:bCs/>
          <w:color w:val="000000" w:themeColor="text1"/>
          <w:sz w:val="26"/>
          <w:szCs w:val="26"/>
        </w:rPr>
        <w:t xml:space="preserve">phyrin </w:t>
      </w:r>
    </w:p>
    <w:p w14:paraId="1A6AD6E6" w14:textId="3652362C" w:rsidR="006A32A6" w:rsidRPr="006A32A6" w:rsidRDefault="006A32A6" w:rsidP="009B7AC2">
      <w:pPr>
        <w:pStyle w:val="ListParagraph"/>
        <w:numPr>
          <w:ilvl w:val="0"/>
          <w:numId w:val="20"/>
        </w:numPr>
        <w:jc w:val="both"/>
        <w:rPr>
          <w:rFonts w:eastAsiaTheme="minorEastAsia" w:cs="Times New Roman"/>
          <w:b/>
          <w:color w:val="000000" w:themeColor="text1"/>
          <w:sz w:val="26"/>
          <w:szCs w:val="26"/>
          <w:u w:val="single"/>
        </w:rPr>
      </w:pPr>
      <w:r>
        <w:rPr>
          <w:rFonts w:eastAsiaTheme="minorEastAsia" w:cs="Times New Roman"/>
          <w:bCs/>
          <w:color w:val="000000" w:themeColor="text1"/>
          <w:sz w:val="26"/>
          <w:szCs w:val="26"/>
        </w:rPr>
        <w:t xml:space="preserve">Suy tim xung huyết , suy động mạch vành </w:t>
      </w:r>
    </w:p>
    <w:p w14:paraId="0AF503D7" w14:textId="25761DBF" w:rsidR="006A32A6" w:rsidRPr="009B7AC2" w:rsidRDefault="006A32A6" w:rsidP="009B7AC2">
      <w:pPr>
        <w:pStyle w:val="ListParagraph"/>
        <w:numPr>
          <w:ilvl w:val="0"/>
          <w:numId w:val="20"/>
        </w:numPr>
        <w:jc w:val="both"/>
        <w:rPr>
          <w:rFonts w:eastAsiaTheme="minorEastAsia" w:cs="Times New Roman"/>
          <w:b/>
          <w:color w:val="000000" w:themeColor="text1"/>
          <w:sz w:val="26"/>
          <w:szCs w:val="26"/>
          <w:u w:val="single"/>
        </w:rPr>
      </w:pPr>
      <w:r>
        <w:rPr>
          <w:rFonts w:eastAsiaTheme="minorEastAsia" w:cs="Times New Roman"/>
          <w:bCs/>
          <w:color w:val="000000" w:themeColor="text1"/>
          <w:sz w:val="26"/>
          <w:szCs w:val="26"/>
        </w:rPr>
        <w:t xml:space="preserve">Phối hợp với các thuốc làm </w:t>
      </w:r>
      <w:r w:rsidR="00641FB5">
        <w:rPr>
          <w:rFonts w:eastAsiaTheme="minorEastAsia" w:cs="Times New Roman"/>
          <w:bCs/>
          <w:color w:val="000000" w:themeColor="text1"/>
          <w:sz w:val="26"/>
          <w:szCs w:val="26"/>
        </w:rPr>
        <w:t>kéo dài khoảng QT như : Amiodazol , terfenadin , astemizol, sertindol</w:t>
      </w:r>
      <w:r w:rsidR="00DA331D">
        <w:rPr>
          <w:rFonts w:eastAsiaTheme="minorEastAsia" w:cs="Times New Roman"/>
          <w:bCs/>
          <w:color w:val="000000" w:themeColor="text1"/>
          <w:sz w:val="26"/>
          <w:szCs w:val="26"/>
        </w:rPr>
        <w:t>, pimozid…..</w:t>
      </w:r>
    </w:p>
    <w:p w14:paraId="72065F65" w14:textId="1E71AB31" w:rsidR="00430B0E" w:rsidRDefault="00430B0E" w:rsidP="002E2864">
      <w:pPr>
        <w:jc w:val="both"/>
        <w:rPr>
          <w:rFonts w:cs="Times New Roman"/>
          <w:b/>
          <w:color w:val="000000" w:themeColor="text1"/>
          <w:sz w:val="26"/>
          <w:szCs w:val="26"/>
          <w:u w:val="single"/>
        </w:rPr>
      </w:pPr>
      <w:r w:rsidRPr="00BC1509">
        <w:rPr>
          <w:rFonts w:cs="Times New Roman"/>
          <w:b/>
          <w:color w:val="000000" w:themeColor="text1"/>
          <w:sz w:val="26"/>
          <w:szCs w:val="26"/>
          <w:u w:val="single"/>
        </w:rPr>
        <w:t>THẬN TRỌNG:</w:t>
      </w:r>
      <w:r w:rsidR="00AC511A">
        <w:rPr>
          <w:rFonts w:cs="Times New Roman"/>
          <w:b/>
          <w:color w:val="000000" w:themeColor="text1"/>
          <w:sz w:val="26"/>
          <w:szCs w:val="26"/>
          <w:u w:val="single"/>
        </w:rPr>
        <w:t xml:space="preserve"> </w:t>
      </w:r>
    </w:p>
    <w:p w14:paraId="09C13B4A" w14:textId="24F4EA3E" w:rsidR="00AC511A" w:rsidRPr="00AC511A" w:rsidRDefault="00AC511A" w:rsidP="00AC511A">
      <w:pPr>
        <w:jc w:val="both"/>
        <w:rPr>
          <w:rFonts w:cs="Times New Roman"/>
          <w:bCs/>
          <w:color w:val="000000" w:themeColor="text1"/>
          <w:sz w:val="26"/>
          <w:szCs w:val="26"/>
        </w:rPr>
      </w:pPr>
      <w:r>
        <w:rPr>
          <w:rFonts w:cs="Times New Roman"/>
          <w:bCs/>
          <w:color w:val="000000" w:themeColor="text1"/>
          <w:sz w:val="26"/>
          <w:szCs w:val="26"/>
        </w:rPr>
        <w:tab/>
        <w:t>Dùng amitriptylin thạn trọng trong các trường hợp sau :</w:t>
      </w:r>
    </w:p>
    <w:p w14:paraId="5982C895" w14:textId="1F409120" w:rsidR="00352170" w:rsidRPr="001F478A" w:rsidRDefault="00AC511A" w:rsidP="00E9746C">
      <w:pPr>
        <w:pStyle w:val="NormalWeb"/>
        <w:numPr>
          <w:ilvl w:val="0"/>
          <w:numId w:val="20"/>
        </w:numPr>
        <w:shd w:val="clear" w:color="auto" w:fill="FFFFFF"/>
        <w:spacing w:before="0" w:beforeAutospacing="0" w:after="0" w:afterAutospacing="0"/>
        <w:rPr>
          <w:color w:val="000000" w:themeColor="text1"/>
          <w:sz w:val="26"/>
          <w:szCs w:val="26"/>
        </w:rPr>
      </w:pPr>
      <w:r w:rsidRPr="001F478A">
        <w:rPr>
          <w:color w:val="000000" w:themeColor="text1"/>
          <w:sz w:val="26"/>
          <w:szCs w:val="26"/>
        </w:rPr>
        <w:t>Bệnh tim mạch. Người già. Cường giáp; đang dùng thuốc tuyến giáp. Tiền sử co giật, bí tiểu, glaucom góc hẹp hoặc tăng nhãn áp, suy thận, suy gan hay loạn tạo máu. Lái xe hoặc vận hành máy.</w:t>
      </w:r>
    </w:p>
    <w:p w14:paraId="2F0DDB1E" w14:textId="10A0DB25" w:rsidR="00A81EDC" w:rsidRPr="00AC511A" w:rsidRDefault="00A81EDC" w:rsidP="00A81EDC">
      <w:pPr>
        <w:pStyle w:val="NormalWeb"/>
        <w:shd w:val="clear" w:color="auto" w:fill="FFFFFF"/>
        <w:spacing w:before="0" w:beforeAutospacing="0" w:after="0" w:afterAutospacing="0"/>
        <w:ind w:left="1080"/>
        <w:rPr>
          <w:color w:val="000000" w:themeColor="text1"/>
          <w:sz w:val="26"/>
          <w:szCs w:val="26"/>
        </w:rPr>
      </w:pPr>
    </w:p>
    <w:p w14:paraId="68428E60" w14:textId="07A6EC4F" w:rsidR="00774113" w:rsidRDefault="00780568" w:rsidP="002E2864">
      <w:pPr>
        <w:jc w:val="both"/>
        <w:rPr>
          <w:rFonts w:cs="Times New Roman"/>
          <w:b/>
          <w:color w:val="000000" w:themeColor="text1"/>
          <w:sz w:val="26"/>
          <w:szCs w:val="26"/>
          <w:u w:val="single"/>
        </w:rPr>
      </w:pPr>
      <w:r w:rsidRPr="00BC1509">
        <w:rPr>
          <w:rFonts w:cs="Times New Roman"/>
          <w:b/>
          <w:color w:val="000000" w:themeColor="text1"/>
          <w:sz w:val="26"/>
          <w:szCs w:val="26"/>
          <w:u w:val="single"/>
        </w:rPr>
        <w:t>TƯƠNG TÁC THUỐC</w:t>
      </w:r>
      <w:r w:rsidR="00D0723D">
        <w:rPr>
          <w:rFonts w:cs="Times New Roman"/>
          <w:b/>
          <w:color w:val="000000" w:themeColor="text1"/>
          <w:sz w:val="26"/>
          <w:szCs w:val="26"/>
          <w:u w:val="single"/>
        </w:rPr>
        <w:t xml:space="preserve"> :</w:t>
      </w:r>
    </w:p>
    <w:p w14:paraId="62CF8D61" w14:textId="77777777" w:rsidR="00217620" w:rsidRPr="00217620" w:rsidRDefault="00217620" w:rsidP="00217620">
      <w:pPr>
        <w:pStyle w:val="NormalWeb"/>
        <w:shd w:val="clear" w:color="auto" w:fill="FFFFFF"/>
        <w:spacing w:before="0" w:beforeAutospacing="0" w:after="0" w:afterAutospacing="0" w:line="360" w:lineRule="atLeast"/>
        <w:textAlignment w:val="baseline"/>
        <w:rPr>
          <w:color w:val="000000" w:themeColor="text1"/>
          <w:sz w:val="26"/>
          <w:szCs w:val="26"/>
        </w:rPr>
      </w:pPr>
      <w:r w:rsidRPr="00217620">
        <w:rPr>
          <w:rStyle w:val="Emphasis"/>
          <w:color w:val="000000" w:themeColor="text1"/>
          <w:sz w:val="26"/>
          <w:szCs w:val="26"/>
          <w:bdr w:val="none" w:sz="0" w:space="0" w:color="auto" w:frame="1"/>
        </w:rPr>
        <w:t>Khả năng amitriptyline ảnh hưởng đến thuốc khác:</w:t>
      </w:r>
    </w:p>
    <w:p w14:paraId="4F6FA7D7" w14:textId="77777777" w:rsidR="00217620" w:rsidRPr="00217620" w:rsidRDefault="00217620" w:rsidP="00217620">
      <w:pPr>
        <w:numPr>
          <w:ilvl w:val="0"/>
          <w:numId w:val="30"/>
        </w:numPr>
        <w:shd w:val="clear" w:color="auto" w:fill="FFFFFF"/>
        <w:spacing w:after="120" w:line="360" w:lineRule="atLeast"/>
        <w:textAlignment w:val="baseline"/>
        <w:rPr>
          <w:rFonts w:cs="Times New Roman"/>
          <w:color w:val="000000" w:themeColor="text1"/>
          <w:sz w:val="26"/>
          <w:szCs w:val="26"/>
        </w:rPr>
      </w:pPr>
      <w:r w:rsidRPr="00217620">
        <w:rPr>
          <w:rFonts w:cs="Times New Roman"/>
          <w:color w:val="000000" w:themeColor="text1"/>
          <w:sz w:val="26"/>
          <w:szCs w:val="26"/>
        </w:rPr>
        <w:t>Thuốc MAOI: Gây nguy cơ “hội chứng serotonin”.</w:t>
      </w:r>
    </w:p>
    <w:p w14:paraId="0986C8A3" w14:textId="77777777" w:rsidR="00217620" w:rsidRPr="00217620" w:rsidRDefault="00217620" w:rsidP="00217620">
      <w:pPr>
        <w:numPr>
          <w:ilvl w:val="0"/>
          <w:numId w:val="30"/>
        </w:numPr>
        <w:shd w:val="clear" w:color="auto" w:fill="FFFFFF"/>
        <w:spacing w:after="0" w:line="360" w:lineRule="atLeast"/>
        <w:textAlignment w:val="baseline"/>
        <w:rPr>
          <w:rFonts w:cs="Times New Roman"/>
          <w:color w:val="000000" w:themeColor="text1"/>
          <w:sz w:val="26"/>
          <w:szCs w:val="26"/>
        </w:rPr>
      </w:pPr>
      <w:r w:rsidRPr="00217620">
        <w:rPr>
          <w:rFonts w:cs="Times New Roman"/>
          <w:color w:val="000000" w:themeColor="text1"/>
          <w:sz w:val="26"/>
          <w:szCs w:val="26"/>
        </w:rPr>
        <w:t>Thuốc giảm giao cảm: Tăng tác dụng lên tim mạch của </w:t>
      </w:r>
      <w:hyperlink r:id="rId9" w:tgtFrame="_blank" w:history="1">
        <w:r w:rsidRPr="00F676A5">
          <w:rPr>
            <w:rStyle w:val="Hyperlink"/>
            <w:rFonts w:cs="Times New Roman"/>
            <w:color w:val="000000" w:themeColor="text1"/>
            <w:sz w:val="26"/>
            <w:szCs w:val="26"/>
            <w:u w:val="none"/>
          </w:rPr>
          <w:t>adrenaline</w:t>
        </w:r>
      </w:hyperlink>
      <w:r w:rsidRPr="00F676A5">
        <w:rPr>
          <w:rFonts w:cs="Times New Roman"/>
          <w:color w:val="000000" w:themeColor="text1"/>
          <w:sz w:val="26"/>
          <w:szCs w:val="26"/>
        </w:rPr>
        <w:t>, </w:t>
      </w:r>
      <w:hyperlink r:id="rId10" w:tgtFrame="_blank" w:history="1">
        <w:r w:rsidRPr="00F676A5">
          <w:rPr>
            <w:rStyle w:val="Hyperlink"/>
            <w:rFonts w:cs="Times New Roman"/>
            <w:color w:val="000000" w:themeColor="text1"/>
            <w:sz w:val="26"/>
            <w:szCs w:val="26"/>
            <w:u w:val="none"/>
          </w:rPr>
          <w:t>ephedrine</w:t>
        </w:r>
      </w:hyperlink>
      <w:r w:rsidRPr="00F676A5">
        <w:rPr>
          <w:rFonts w:cs="Times New Roman"/>
          <w:color w:val="000000" w:themeColor="text1"/>
          <w:sz w:val="26"/>
          <w:szCs w:val="26"/>
        </w:rPr>
        <w:t>.</w:t>
      </w:r>
      <w:r w:rsidRPr="00217620">
        <w:rPr>
          <w:rFonts w:cs="Times New Roman"/>
          <w:color w:val="000000" w:themeColor="text1"/>
          <w:sz w:val="26"/>
          <w:szCs w:val="26"/>
        </w:rPr>
        <w:t>..</w:t>
      </w:r>
    </w:p>
    <w:p w14:paraId="12CBCD6A" w14:textId="77777777" w:rsidR="00217620" w:rsidRPr="00F676A5" w:rsidRDefault="00217620" w:rsidP="00217620">
      <w:pPr>
        <w:numPr>
          <w:ilvl w:val="0"/>
          <w:numId w:val="30"/>
        </w:numPr>
        <w:shd w:val="clear" w:color="auto" w:fill="FFFFFF"/>
        <w:spacing w:after="0" w:line="360" w:lineRule="atLeast"/>
        <w:textAlignment w:val="baseline"/>
        <w:rPr>
          <w:rFonts w:cs="Times New Roman"/>
          <w:color w:val="000000" w:themeColor="text1"/>
          <w:sz w:val="26"/>
          <w:szCs w:val="26"/>
        </w:rPr>
      </w:pPr>
      <w:r w:rsidRPr="00217620">
        <w:rPr>
          <w:rFonts w:cs="Times New Roman"/>
          <w:color w:val="000000" w:themeColor="text1"/>
          <w:sz w:val="26"/>
          <w:szCs w:val="26"/>
        </w:rPr>
        <w:t xml:space="preserve">Thuốc chẹn thần kinh adrenergic: Giảm tác dụng của thuốc hạ huyết áp trung ương </w:t>
      </w:r>
      <w:r w:rsidRPr="00F676A5">
        <w:rPr>
          <w:rFonts w:cs="Times New Roman"/>
          <w:color w:val="000000" w:themeColor="text1"/>
          <w:sz w:val="26"/>
          <w:szCs w:val="26"/>
        </w:rPr>
        <w:t>như </w:t>
      </w:r>
      <w:hyperlink r:id="rId11" w:tgtFrame="_blank" w:history="1">
        <w:r w:rsidRPr="00F676A5">
          <w:rPr>
            <w:rStyle w:val="Hyperlink"/>
            <w:rFonts w:cs="Times New Roman"/>
            <w:color w:val="000000" w:themeColor="text1"/>
            <w:sz w:val="26"/>
            <w:szCs w:val="26"/>
            <w:u w:val="none"/>
          </w:rPr>
          <w:t>guanethidine</w:t>
        </w:r>
      </w:hyperlink>
      <w:r w:rsidRPr="00F676A5">
        <w:rPr>
          <w:rFonts w:cs="Times New Roman"/>
          <w:color w:val="000000" w:themeColor="text1"/>
          <w:sz w:val="26"/>
          <w:szCs w:val="26"/>
        </w:rPr>
        <w:t>, </w:t>
      </w:r>
      <w:hyperlink r:id="rId12" w:tgtFrame="_blank" w:history="1">
        <w:r w:rsidRPr="00F676A5">
          <w:rPr>
            <w:rStyle w:val="Hyperlink"/>
            <w:rFonts w:cs="Times New Roman"/>
            <w:color w:val="000000" w:themeColor="text1"/>
            <w:sz w:val="26"/>
            <w:szCs w:val="26"/>
            <w:u w:val="none"/>
          </w:rPr>
          <w:t>clonidine </w:t>
        </w:r>
      </w:hyperlink>
      <w:r w:rsidRPr="00F676A5">
        <w:rPr>
          <w:rFonts w:cs="Times New Roman"/>
          <w:color w:val="000000" w:themeColor="text1"/>
          <w:sz w:val="26"/>
          <w:szCs w:val="26"/>
        </w:rPr>
        <w:t>và </w:t>
      </w:r>
      <w:hyperlink r:id="rId13" w:tgtFrame="_blank" w:history="1">
        <w:r w:rsidRPr="00F676A5">
          <w:rPr>
            <w:rStyle w:val="Hyperlink"/>
            <w:rFonts w:cs="Times New Roman"/>
            <w:color w:val="000000" w:themeColor="text1"/>
            <w:sz w:val="26"/>
            <w:szCs w:val="26"/>
            <w:u w:val="none"/>
          </w:rPr>
          <w:t>methyldopa</w:t>
        </w:r>
      </w:hyperlink>
      <w:r w:rsidRPr="00F676A5">
        <w:rPr>
          <w:rFonts w:cs="Times New Roman"/>
          <w:color w:val="000000" w:themeColor="text1"/>
          <w:sz w:val="26"/>
          <w:szCs w:val="26"/>
        </w:rPr>
        <w:t>.</w:t>
      </w:r>
    </w:p>
    <w:p w14:paraId="2F9417D4" w14:textId="77777777" w:rsidR="00217620" w:rsidRPr="00217620" w:rsidRDefault="00217620" w:rsidP="00217620">
      <w:pPr>
        <w:numPr>
          <w:ilvl w:val="0"/>
          <w:numId w:val="30"/>
        </w:numPr>
        <w:shd w:val="clear" w:color="auto" w:fill="FFFFFF"/>
        <w:spacing w:before="120" w:after="120" w:line="360" w:lineRule="atLeast"/>
        <w:textAlignment w:val="baseline"/>
        <w:rPr>
          <w:rFonts w:cs="Times New Roman"/>
          <w:color w:val="000000" w:themeColor="text1"/>
          <w:sz w:val="26"/>
          <w:szCs w:val="26"/>
        </w:rPr>
      </w:pPr>
      <w:r w:rsidRPr="00217620">
        <w:rPr>
          <w:rFonts w:cs="Times New Roman"/>
          <w:color w:val="000000" w:themeColor="text1"/>
          <w:sz w:val="26"/>
          <w:szCs w:val="26"/>
        </w:rPr>
        <w:t>Thuốc kháng cholinergic: Tăng tác dụng của những thuốc này trên mắt, hệ thần kinh trung ương, ruột và bàng quang.</w:t>
      </w:r>
    </w:p>
    <w:p w14:paraId="5F62DBF5" w14:textId="77777777" w:rsidR="00217620" w:rsidRPr="00217620" w:rsidRDefault="00217620" w:rsidP="00217620">
      <w:pPr>
        <w:numPr>
          <w:ilvl w:val="0"/>
          <w:numId w:val="30"/>
        </w:numPr>
        <w:shd w:val="clear" w:color="auto" w:fill="FFFFFF"/>
        <w:spacing w:after="0" w:line="360" w:lineRule="atLeast"/>
        <w:textAlignment w:val="baseline"/>
        <w:rPr>
          <w:rFonts w:cs="Times New Roman"/>
          <w:color w:val="000000" w:themeColor="text1"/>
          <w:sz w:val="26"/>
          <w:szCs w:val="26"/>
        </w:rPr>
      </w:pPr>
      <w:r w:rsidRPr="00217620">
        <w:rPr>
          <w:rFonts w:cs="Times New Roman"/>
          <w:color w:val="000000" w:themeColor="text1"/>
          <w:sz w:val="26"/>
          <w:szCs w:val="26"/>
        </w:rPr>
        <w:t>Thuốc kéo dài khoảng QT: Tăng khả năng loạn nhịp thất khi kết hợp với </w:t>
      </w:r>
      <w:hyperlink r:id="rId14" w:tgtFrame="_blank" w:history="1">
        <w:r w:rsidRPr="00F676A5">
          <w:rPr>
            <w:rStyle w:val="Hyperlink"/>
            <w:rFonts w:cs="Times New Roman"/>
            <w:color w:val="000000" w:themeColor="text1"/>
            <w:sz w:val="26"/>
            <w:szCs w:val="26"/>
            <w:u w:val="none"/>
          </w:rPr>
          <w:t>quinidine</w:t>
        </w:r>
      </w:hyperlink>
      <w:r w:rsidRPr="00F676A5">
        <w:rPr>
          <w:rFonts w:cs="Times New Roman"/>
          <w:color w:val="000000" w:themeColor="text1"/>
          <w:sz w:val="26"/>
          <w:szCs w:val="26"/>
        </w:rPr>
        <w:t>, </w:t>
      </w:r>
      <w:hyperlink r:id="rId15" w:tgtFrame="_blank" w:history="1">
        <w:r w:rsidRPr="00F676A5">
          <w:rPr>
            <w:rStyle w:val="Hyperlink"/>
            <w:rFonts w:cs="Times New Roman"/>
            <w:color w:val="000000" w:themeColor="text1"/>
            <w:sz w:val="26"/>
            <w:szCs w:val="26"/>
            <w:u w:val="none"/>
          </w:rPr>
          <w:t>astemizole</w:t>
        </w:r>
      </w:hyperlink>
      <w:r w:rsidRPr="00F676A5">
        <w:rPr>
          <w:rFonts w:cs="Times New Roman"/>
          <w:color w:val="000000" w:themeColor="text1"/>
          <w:sz w:val="26"/>
          <w:szCs w:val="26"/>
        </w:rPr>
        <w:t>, </w:t>
      </w:r>
      <w:hyperlink r:id="rId16" w:tgtFrame="_blank" w:history="1">
        <w:r w:rsidRPr="00F676A5">
          <w:rPr>
            <w:rStyle w:val="Hyperlink"/>
            <w:rFonts w:cs="Times New Roman"/>
            <w:color w:val="000000" w:themeColor="text1"/>
            <w:sz w:val="26"/>
            <w:szCs w:val="26"/>
            <w:u w:val="none"/>
          </w:rPr>
          <w:t>terfenadine</w:t>
        </w:r>
      </w:hyperlink>
      <w:r w:rsidRPr="00F676A5">
        <w:rPr>
          <w:rFonts w:cs="Times New Roman"/>
          <w:color w:val="000000" w:themeColor="text1"/>
          <w:sz w:val="26"/>
          <w:szCs w:val="26"/>
        </w:rPr>
        <w:t>, p</w:t>
      </w:r>
      <w:r w:rsidRPr="00217620">
        <w:rPr>
          <w:rFonts w:cs="Times New Roman"/>
          <w:color w:val="000000" w:themeColor="text1"/>
          <w:sz w:val="26"/>
          <w:szCs w:val="26"/>
        </w:rPr>
        <w:t>imozide, cisapride...</w:t>
      </w:r>
    </w:p>
    <w:p w14:paraId="6E9D2BD4" w14:textId="77777777" w:rsidR="00217620" w:rsidRPr="00F676A5" w:rsidRDefault="00062951" w:rsidP="00217620">
      <w:pPr>
        <w:numPr>
          <w:ilvl w:val="0"/>
          <w:numId w:val="30"/>
        </w:numPr>
        <w:shd w:val="clear" w:color="auto" w:fill="FFFFFF"/>
        <w:spacing w:after="0" w:line="360" w:lineRule="atLeast"/>
        <w:textAlignment w:val="baseline"/>
        <w:rPr>
          <w:rFonts w:cs="Times New Roman"/>
          <w:color w:val="000000" w:themeColor="text1"/>
          <w:sz w:val="26"/>
          <w:szCs w:val="26"/>
        </w:rPr>
      </w:pPr>
      <w:hyperlink r:id="rId17" w:tgtFrame="_blank" w:history="1">
        <w:r w:rsidR="00217620" w:rsidRPr="00F676A5">
          <w:rPr>
            <w:rStyle w:val="Hyperlink"/>
            <w:rFonts w:cs="Times New Roman"/>
            <w:color w:val="000000" w:themeColor="text1"/>
            <w:sz w:val="26"/>
            <w:szCs w:val="26"/>
            <w:u w:val="none"/>
          </w:rPr>
          <w:t>Thioridazine</w:t>
        </w:r>
      </w:hyperlink>
      <w:r w:rsidR="00217620" w:rsidRPr="00F676A5">
        <w:rPr>
          <w:rFonts w:cs="Times New Roman"/>
          <w:color w:val="000000" w:themeColor="text1"/>
          <w:sz w:val="26"/>
          <w:szCs w:val="26"/>
        </w:rPr>
        <w:t>: Ức chế chuyển hóa thioridazine gây tăng tác dụng phụ tim.</w:t>
      </w:r>
    </w:p>
    <w:p w14:paraId="1EA75E73" w14:textId="77777777" w:rsidR="00217620" w:rsidRPr="00217620" w:rsidRDefault="00062951" w:rsidP="00217620">
      <w:pPr>
        <w:numPr>
          <w:ilvl w:val="0"/>
          <w:numId w:val="30"/>
        </w:numPr>
        <w:shd w:val="clear" w:color="auto" w:fill="FFFFFF"/>
        <w:spacing w:after="0" w:line="360" w:lineRule="atLeast"/>
        <w:textAlignment w:val="baseline"/>
        <w:rPr>
          <w:rFonts w:cs="Times New Roman"/>
          <w:color w:val="000000" w:themeColor="text1"/>
          <w:sz w:val="26"/>
          <w:szCs w:val="26"/>
        </w:rPr>
      </w:pPr>
      <w:hyperlink r:id="rId18" w:tgtFrame="_blank" w:history="1">
        <w:r w:rsidR="00217620" w:rsidRPr="00F676A5">
          <w:rPr>
            <w:rStyle w:val="Hyperlink"/>
            <w:rFonts w:cs="Times New Roman"/>
            <w:color w:val="000000" w:themeColor="text1"/>
            <w:sz w:val="26"/>
            <w:szCs w:val="26"/>
            <w:u w:val="none"/>
          </w:rPr>
          <w:t>Tramadol</w:t>
        </w:r>
      </w:hyperlink>
      <w:r w:rsidR="00217620" w:rsidRPr="00F676A5">
        <w:rPr>
          <w:rFonts w:cs="Times New Roman"/>
          <w:color w:val="000000" w:themeColor="text1"/>
          <w:sz w:val="26"/>
          <w:szCs w:val="26"/>
        </w:rPr>
        <w:t>:</w:t>
      </w:r>
      <w:r w:rsidR="00217620" w:rsidRPr="00217620">
        <w:rPr>
          <w:rFonts w:cs="Times New Roman"/>
          <w:color w:val="000000" w:themeColor="text1"/>
          <w:sz w:val="26"/>
          <w:szCs w:val="26"/>
        </w:rPr>
        <w:t xml:space="preserve"> Tăng nguy cơ co giật và hội chứng serotonin.</w:t>
      </w:r>
    </w:p>
    <w:p w14:paraId="15DF3420" w14:textId="77777777" w:rsidR="00217620" w:rsidRPr="00217620" w:rsidRDefault="00217620" w:rsidP="00217620">
      <w:pPr>
        <w:numPr>
          <w:ilvl w:val="0"/>
          <w:numId w:val="30"/>
        </w:numPr>
        <w:shd w:val="clear" w:color="auto" w:fill="FFFFFF"/>
        <w:spacing w:before="120" w:after="0" w:line="360" w:lineRule="atLeast"/>
        <w:textAlignment w:val="baseline"/>
        <w:rPr>
          <w:rFonts w:cs="Times New Roman"/>
          <w:color w:val="000000" w:themeColor="text1"/>
          <w:sz w:val="26"/>
          <w:szCs w:val="26"/>
        </w:rPr>
      </w:pPr>
      <w:r w:rsidRPr="00217620">
        <w:rPr>
          <w:rFonts w:cs="Times New Roman"/>
          <w:color w:val="000000" w:themeColor="text1"/>
          <w:sz w:val="26"/>
          <w:szCs w:val="26"/>
        </w:rPr>
        <w:t>Thuốc ức chế thần kinh trung ương: Tăng tác dụng an thần, kể cả của rượu.</w:t>
      </w:r>
    </w:p>
    <w:p w14:paraId="2EDF7B01" w14:textId="77777777" w:rsidR="00217620" w:rsidRPr="00217620" w:rsidRDefault="00217620" w:rsidP="00217620">
      <w:pPr>
        <w:pStyle w:val="NormalWeb"/>
        <w:shd w:val="clear" w:color="auto" w:fill="FFFFFF"/>
        <w:spacing w:before="0" w:beforeAutospacing="0" w:after="0" w:afterAutospacing="0" w:line="360" w:lineRule="atLeast"/>
        <w:textAlignment w:val="baseline"/>
        <w:rPr>
          <w:color w:val="000000" w:themeColor="text1"/>
          <w:sz w:val="26"/>
          <w:szCs w:val="26"/>
        </w:rPr>
      </w:pPr>
      <w:r w:rsidRPr="00217620">
        <w:rPr>
          <w:rStyle w:val="Emphasis"/>
          <w:color w:val="000000" w:themeColor="text1"/>
          <w:sz w:val="26"/>
          <w:szCs w:val="26"/>
          <w:bdr w:val="none" w:sz="0" w:space="0" w:color="auto" w:frame="1"/>
        </w:rPr>
        <w:t>Khả năng ảnh hưởng của thuốc khác đến amitriptyline:</w:t>
      </w:r>
    </w:p>
    <w:p w14:paraId="4E7EA4DD" w14:textId="77777777" w:rsidR="00217620" w:rsidRPr="00217620" w:rsidRDefault="00217620" w:rsidP="00217620">
      <w:pPr>
        <w:numPr>
          <w:ilvl w:val="0"/>
          <w:numId w:val="31"/>
        </w:numPr>
        <w:shd w:val="clear" w:color="auto" w:fill="FFFFFF"/>
        <w:spacing w:after="120" w:line="360" w:lineRule="atLeast"/>
        <w:textAlignment w:val="baseline"/>
        <w:rPr>
          <w:rFonts w:cs="Times New Roman"/>
          <w:color w:val="000000" w:themeColor="text1"/>
          <w:sz w:val="26"/>
          <w:szCs w:val="26"/>
        </w:rPr>
      </w:pPr>
      <w:r w:rsidRPr="00217620">
        <w:rPr>
          <w:rFonts w:cs="Times New Roman"/>
          <w:color w:val="000000" w:themeColor="text1"/>
          <w:sz w:val="26"/>
          <w:szCs w:val="26"/>
        </w:rPr>
        <w:t>Amitriptyline được chuyển hoá ở gan chủ yếu bằng enzyme CYP2D6 và CYP2C19, và một phần nhỏ bằng CYP3A4, CYP1A2 và CYP2C9.</w:t>
      </w:r>
    </w:p>
    <w:p w14:paraId="6B878168" w14:textId="77777777" w:rsidR="00217620" w:rsidRPr="00217620" w:rsidRDefault="00217620" w:rsidP="00217620">
      <w:pPr>
        <w:numPr>
          <w:ilvl w:val="0"/>
          <w:numId w:val="31"/>
        </w:numPr>
        <w:shd w:val="clear" w:color="auto" w:fill="FFFFFF"/>
        <w:spacing w:before="120" w:after="120" w:line="360" w:lineRule="atLeast"/>
        <w:textAlignment w:val="baseline"/>
        <w:rPr>
          <w:rFonts w:cs="Times New Roman"/>
          <w:color w:val="000000" w:themeColor="text1"/>
          <w:sz w:val="26"/>
          <w:szCs w:val="26"/>
        </w:rPr>
      </w:pPr>
      <w:r w:rsidRPr="00217620">
        <w:rPr>
          <w:rFonts w:cs="Times New Roman"/>
          <w:color w:val="000000" w:themeColor="text1"/>
          <w:sz w:val="26"/>
          <w:szCs w:val="26"/>
        </w:rPr>
        <w:lastRenderedPageBreak/>
        <w:t>Thuốc ức chế CYP2D6 (thuốc an thần, thuốc ức chế tái hấp thu serotonin, thuốc chẹn beta và thuốc chống loạn nhịp tim): Giảm chuyển hóa và tăng nồng độ amitriptyline trong huyết tương, dẫn đến tăng khả năng gặp phải tác dụng phụ cũng như ngộ độc.</w:t>
      </w:r>
    </w:p>
    <w:p w14:paraId="487C6BCA" w14:textId="77777777" w:rsidR="00217620" w:rsidRPr="00217620" w:rsidRDefault="00217620" w:rsidP="00217620">
      <w:pPr>
        <w:numPr>
          <w:ilvl w:val="0"/>
          <w:numId w:val="31"/>
        </w:numPr>
        <w:shd w:val="clear" w:color="auto" w:fill="FFFFFF"/>
        <w:spacing w:before="120" w:after="120" w:line="360" w:lineRule="atLeast"/>
        <w:textAlignment w:val="baseline"/>
        <w:rPr>
          <w:rFonts w:cs="Times New Roman"/>
          <w:color w:val="000000" w:themeColor="text1"/>
          <w:sz w:val="26"/>
          <w:szCs w:val="26"/>
        </w:rPr>
      </w:pPr>
      <w:r w:rsidRPr="00217620">
        <w:rPr>
          <w:rFonts w:cs="Times New Roman"/>
          <w:color w:val="000000" w:themeColor="text1"/>
          <w:sz w:val="26"/>
          <w:szCs w:val="26"/>
        </w:rPr>
        <w:t>Các chất ức chế Cytochrome P450 khác như cimetidine, methylphenidate và thuốc chẹn kênh calci, fluvoxamine, fluconazole… cũng có thể làm tăng nồng độ của amitriptyline trong huyết tương.</w:t>
      </w:r>
    </w:p>
    <w:p w14:paraId="68400BB5" w14:textId="7FD63130" w:rsidR="00217620" w:rsidRPr="00217620" w:rsidRDefault="00217620" w:rsidP="00217620">
      <w:pPr>
        <w:numPr>
          <w:ilvl w:val="0"/>
          <w:numId w:val="31"/>
        </w:numPr>
        <w:shd w:val="clear" w:color="auto" w:fill="FFFFFF"/>
        <w:spacing w:before="120" w:after="0" w:line="360" w:lineRule="atLeast"/>
        <w:textAlignment w:val="baseline"/>
        <w:rPr>
          <w:rFonts w:cs="Times New Roman"/>
          <w:color w:val="000000" w:themeColor="text1"/>
          <w:sz w:val="26"/>
          <w:szCs w:val="26"/>
        </w:rPr>
      </w:pPr>
      <w:r w:rsidRPr="00217620">
        <w:rPr>
          <w:rFonts w:cs="Times New Roman"/>
          <w:color w:val="000000" w:themeColor="text1"/>
          <w:sz w:val="26"/>
          <w:szCs w:val="26"/>
        </w:rPr>
        <w:t>Chất gây cảm ứng cytochrome P450, bao gồm: Thuốc tránh thai đường uống, rifampicin, phenytoin, barbiturate, carbamazepine … có thể làm tăng chuyển hóa và làm giảm nồng độ amitriptyline trong huyết tương, dẫn đến giảm hiệu quả điều trị.</w:t>
      </w:r>
    </w:p>
    <w:p w14:paraId="29C45490" w14:textId="77777777" w:rsidR="00217620" w:rsidRPr="00217620" w:rsidRDefault="00217620" w:rsidP="002E2864">
      <w:pPr>
        <w:jc w:val="both"/>
        <w:rPr>
          <w:rFonts w:cs="Times New Roman"/>
          <w:bCs/>
          <w:color w:val="000000" w:themeColor="text1"/>
          <w:sz w:val="26"/>
          <w:szCs w:val="26"/>
        </w:rPr>
      </w:pPr>
    </w:p>
    <w:p w14:paraId="7E90F8B0" w14:textId="470D9E72" w:rsidR="006F57C8" w:rsidRDefault="000C3AFB" w:rsidP="0071216E">
      <w:pPr>
        <w:pStyle w:val="NormalWeb"/>
        <w:shd w:val="clear" w:color="auto" w:fill="FFFFFF"/>
        <w:spacing w:before="0" w:beforeAutospacing="0" w:after="360" w:afterAutospacing="0"/>
        <w:rPr>
          <w:b/>
          <w:color w:val="000000" w:themeColor="text1"/>
          <w:sz w:val="26"/>
          <w:szCs w:val="26"/>
          <w:u w:val="single"/>
        </w:rPr>
      </w:pPr>
      <w:r w:rsidRPr="00BC1509">
        <w:rPr>
          <w:b/>
          <w:color w:val="000000" w:themeColor="text1"/>
          <w:sz w:val="26"/>
          <w:szCs w:val="26"/>
          <w:u w:val="single"/>
        </w:rPr>
        <w:t>PHỤ NỮ CÓ THAI</w:t>
      </w:r>
      <w:r w:rsidR="00390405" w:rsidRPr="00BC1509">
        <w:rPr>
          <w:b/>
          <w:color w:val="000000" w:themeColor="text1"/>
          <w:sz w:val="26"/>
          <w:szCs w:val="26"/>
          <w:u w:val="single"/>
        </w:rPr>
        <w:t xml:space="preserve"> VÀ CHO CON BÚ :</w:t>
      </w:r>
    </w:p>
    <w:p w14:paraId="7084466A" w14:textId="76FDAFD6" w:rsidR="0071216E" w:rsidRPr="00A55420" w:rsidRDefault="00A55420" w:rsidP="0071216E">
      <w:pPr>
        <w:pStyle w:val="NormalWeb"/>
        <w:numPr>
          <w:ilvl w:val="0"/>
          <w:numId w:val="20"/>
        </w:numPr>
        <w:shd w:val="clear" w:color="auto" w:fill="FFFFFF"/>
        <w:spacing w:before="0" w:beforeAutospacing="0" w:after="360" w:afterAutospacing="0"/>
        <w:rPr>
          <w:bCs/>
          <w:color w:val="000000" w:themeColor="text1"/>
          <w:sz w:val="26"/>
          <w:szCs w:val="26"/>
        </w:rPr>
      </w:pPr>
      <w:r w:rsidRPr="00A55420">
        <w:rPr>
          <w:color w:val="000000" w:themeColor="text1"/>
          <w:sz w:val="26"/>
          <w:szCs w:val="26"/>
          <w:shd w:val="clear" w:color="auto" w:fill="FFFFFF"/>
        </w:rPr>
        <w:t xml:space="preserve"> Amitriptyline gây an thần và bí tiểu ở trẻ sơ sinh. Vì vậy trong ba tháng</w:t>
      </w:r>
      <w:r w:rsidR="006643D0">
        <w:rPr>
          <w:color w:val="000000" w:themeColor="text1"/>
          <w:sz w:val="26"/>
          <w:szCs w:val="26"/>
          <w:shd w:val="clear" w:color="auto" w:fill="FFFFFF"/>
        </w:rPr>
        <w:t xml:space="preserve"> đầu và </w:t>
      </w:r>
      <w:r w:rsidRPr="00A55420">
        <w:rPr>
          <w:color w:val="000000" w:themeColor="text1"/>
          <w:sz w:val="26"/>
          <w:szCs w:val="26"/>
          <w:shd w:val="clear" w:color="auto" w:fill="FFFFFF"/>
        </w:rPr>
        <w:t xml:space="preserve"> cuối thai kỳ, amitriptyline chỉ được dùng với chỉ định nghiêm ngặt, cần cân nhắc lợi ích của người mẹ và nguy cơ cho thai nhi.</w:t>
      </w:r>
    </w:p>
    <w:p w14:paraId="04AE9714" w14:textId="77777777" w:rsidR="001F478A" w:rsidRPr="001F478A" w:rsidRDefault="00A55420" w:rsidP="009B6F72">
      <w:pPr>
        <w:pStyle w:val="NormalWeb"/>
        <w:numPr>
          <w:ilvl w:val="0"/>
          <w:numId w:val="20"/>
        </w:numPr>
        <w:shd w:val="clear" w:color="auto" w:fill="FFFFFF"/>
        <w:spacing w:before="0" w:beforeAutospacing="0" w:after="360" w:afterAutospacing="0"/>
        <w:jc w:val="both"/>
        <w:rPr>
          <w:color w:val="000000" w:themeColor="text1"/>
          <w:sz w:val="26"/>
          <w:szCs w:val="26"/>
        </w:rPr>
      </w:pPr>
      <w:r w:rsidRPr="001F478A">
        <w:rPr>
          <w:color w:val="000000" w:themeColor="text1"/>
          <w:sz w:val="26"/>
          <w:szCs w:val="26"/>
          <w:shd w:val="clear" w:color="auto" w:fill="FFFFFF"/>
        </w:rPr>
        <w:t>Amitriptyline và các chất chuyển hóa có hoạt tính được bài tiết vào sữa mẹ với lượng có thể ảnh hưởng đáng kể cho trẻ em ở liều điều trị. Nên ngưng cho con bú khi bắt đầu điều trị bằng amitriptyline.</w:t>
      </w:r>
    </w:p>
    <w:p w14:paraId="1612E88D" w14:textId="427E5C7A" w:rsidR="000C3AFB" w:rsidRPr="001F478A" w:rsidRDefault="000C3AFB" w:rsidP="001F478A">
      <w:pPr>
        <w:pStyle w:val="NormalWeb"/>
        <w:shd w:val="clear" w:color="auto" w:fill="FFFFFF"/>
        <w:spacing w:before="0" w:beforeAutospacing="0" w:after="360" w:afterAutospacing="0"/>
        <w:jc w:val="both"/>
        <w:rPr>
          <w:color w:val="000000" w:themeColor="text1"/>
          <w:sz w:val="26"/>
          <w:szCs w:val="26"/>
        </w:rPr>
      </w:pPr>
      <w:r w:rsidRPr="001F478A">
        <w:rPr>
          <w:b/>
          <w:color w:val="000000" w:themeColor="text1"/>
          <w:sz w:val="26"/>
          <w:szCs w:val="26"/>
          <w:u w:val="single"/>
        </w:rPr>
        <w:t>TÁC DỤNG KHÔNG MONG MUỐN</w:t>
      </w:r>
      <w:r w:rsidRPr="001F478A">
        <w:rPr>
          <w:color w:val="000000" w:themeColor="text1"/>
          <w:sz w:val="26"/>
          <w:szCs w:val="26"/>
        </w:rPr>
        <w:t>:</w:t>
      </w:r>
    </w:p>
    <w:p w14:paraId="32E2A397" w14:textId="1E5CD2B2" w:rsidR="006643D0" w:rsidRDefault="00743BFC" w:rsidP="00743BFC">
      <w:pPr>
        <w:pStyle w:val="ListParagraph"/>
        <w:numPr>
          <w:ilvl w:val="0"/>
          <w:numId w:val="20"/>
        </w:numPr>
        <w:jc w:val="both"/>
        <w:rPr>
          <w:rFonts w:cs="Times New Roman"/>
          <w:color w:val="000000" w:themeColor="text1"/>
          <w:sz w:val="26"/>
          <w:szCs w:val="26"/>
        </w:rPr>
      </w:pPr>
      <w:r>
        <w:rPr>
          <w:rFonts w:cs="Times New Roman"/>
          <w:color w:val="000000" w:themeColor="text1"/>
          <w:sz w:val="26"/>
          <w:szCs w:val="26"/>
        </w:rPr>
        <w:t>Rất thường gặp :  hung hãn</w:t>
      </w:r>
      <w:r w:rsidR="00E17624">
        <w:rPr>
          <w:rFonts w:cs="Times New Roman"/>
          <w:color w:val="000000" w:themeColor="text1"/>
          <w:sz w:val="26"/>
          <w:szCs w:val="26"/>
        </w:rPr>
        <w:t xml:space="preserve"> </w:t>
      </w:r>
      <w:r w:rsidR="007E3628">
        <w:rPr>
          <w:rFonts w:cs="Times New Roman"/>
          <w:color w:val="000000" w:themeColor="text1"/>
          <w:sz w:val="26"/>
          <w:szCs w:val="26"/>
        </w:rPr>
        <w:t>,</w:t>
      </w:r>
      <w:r w:rsidR="00E17624">
        <w:rPr>
          <w:rFonts w:cs="Times New Roman"/>
          <w:color w:val="000000" w:themeColor="text1"/>
          <w:sz w:val="26"/>
          <w:szCs w:val="26"/>
        </w:rPr>
        <w:t xml:space="preserve"> ngủ gà , run , chóng mặt , nhức đầu , buồn ngủ </w:t>
      </w:r>
      <w:r w:rsidR="007E3628">
        <w:rPr>
          <w:rFonts w:cs="Times New Roman"/>
          <w:color w:val="000000" w:themeColor="text1"/>
          <w:sz w:val="26"/>
          <w:szCs w:val="26"/>
        </w:rPr>
        <w:t>,</w:t>
      </w:r>
      <w:r w:rsidR="004E1D92">
        <w:rPr>
          <w:rFonts w:cs="Times New Roman"/>
          <w:color w:val="000000" w:themeColor="text1"/>
          <w:sz w:val="26"/>
          <w:szCs w:val="26"/>
        </w:rPr>
        <w:t xml:space="preserve">rối loạn điều tiết </w:t>
      </w:r>
      <w:r w:rsidR="007E3628">
        <w:rPr>
          <w:rFonts w:cs="Times New Roman"/>
          <w:color w:val="000000" w:themeColor="text1"/>
          <w:sz w:val="26"/>
          <w:szCs w:val="26"/>
        </w:rPr>
        <w:t>,</w:t>
      </w:r>
      <w:r w:rsidR="004E1D92">
        <w:rPr>
          <w:rFonts w:cs="Times New Roman"/>
          <w:color w:val="000000" w:themeColor="text1"/>
          <w:sz w:val="26"/>
          <w:szCs w:val="26"/>
        </w:rPr>
        <w:t xml:space="preserve"> nhịp tim nhanh, đánh trống ngực </w:t>
      </w:r>
      <w:r w:rsidR="007733F5">
        <w:rPr>
          <w:rFonts w:cs="Times New Roman"/>
          <w:color w:val="000000" w:themeColor="text1"/>
          <w:sz w:val="26"/>
          <w:szCs w:val="26"/>
        </w:rPr>
        <w:t>,</w:t>
      </w:r>
      <w:r w:rsidR="00CB6F0B">
        <w:rPr>
          <w:rFonts w:cs="Times New Roman"/>
          <w:color w:val="000000" w:themeColor="text1"/>
          <w:sz w:val="26"/>
          <w:szCs w:val="26"/>
        </w:rPr>
        <w:t xml:space="preserve"> hạ huyết áp thể đứng , xung huyết mũi , khô miêng , táo bón , buồn nôn , </w:t>
      </w:r>
      <w:r w:rsidR="007E3628">
        <w:rPr>
          <w:rFonts w:cs="Times New Roman"/>
          <w:color w:val="000000" w:themeColor="text1"/>
          <w:sz w:val="26"/>
          <w:szCs w:val="26"/>
        </w:rPr>
        <w:t xml:space="preserve">mẫn cảm, tăng cân </w:t>
      </w:r>
    </w:p>
    <w:p w14:paraId="6A0BC3C3" w14:textId="394B20F5" w:rsidR="007733F5" w:rsidRDefault="007733F5" w:rsidP="00743BFC">
      <w:pPr>
        <w:pStyle w:val="ListParagraph"/>
        <w:numPr>
          <w:ilvl w:val="0"/>
          <w:numId w:val="20"/>
        </w:numPr>
        <w:jc w:val="both"/>
        <w:rPr>
          <w:rFonts w:cs="Times New Roman"/>
          <w:color w:val="000000" w:themeColor="text1"/>
          <w:sz w:val="26"/>
          <w:szCs w:val="26"/>
        </w:rPr>
      </w:pPr>
      <w:r>
        <w:rPr>
          <w:rFonts w:cs="Times New Roman"/>
          <w:color w:val="000000" w:themeColor="text1"/>
          <w:sz w:val="26"/>
          <w:szCs w:val="26"/>
        </w:rPr>
        <w:t xml:space="preserve">Thường gặp : Trạng thái lẫn , giảm tình dục , kích động ;rối loạn tập trung, rối loạn vị giác , </w:t>
      </w:r>
      <w:r w:rsidR="00104CA3">
        <w:rPr>
          <w:rFonts w:cs="Times New Roman"/>
          <w:color w:val="000000" w:themeColor="text1"/>
          <w:sz w:val="26"/>
          <w:szCs w:val="26"/>
        </w:rPr>
        <w:t xml:space="preserve">dị cảm , mất điều hoà vận động ;giãn đồng tử, blốc nhĩ ; rối loạn tiểu tiện </w:t>
      </w:r>
      <w:r w:rsidR="00C36EF9">
        <w:rPr>
          <w:rFonts w:cs="Times New Roman"/>
          <w:color w:val="000000" w:themeColor="text1"/>
          <w:sz w:val="26"/>
          <w:szCs w:val="26"/>
        </w:rPr>
        <w:t>…</w:t>
      </w:r>
    </w:p>
    <w:p w14:paraId="123C1AAB" w14:textId="2A5BE5FD" w:rsidR="00C36EF9" w:rsidRDefault="00C36EF9" w:rsidP="00743BFC">
      <w:pPr>
        <w:pStyle w:val="ListParagraph"/>
        <w:numPr>
          <w:ilvl w:val="0"/>
          <w:numId w:val="20"/>
        </w:numPr>
        <w:jc w:val="both"/>
        <w:rPr>
          <w:rFonts w:cs="Times New Roman"/>
          <w:color w:val="000000" w:themeColor="text1"/>
          <w:sz w:val="26"/>
          <w:szCs w:val="26"/>
        </w:rPr>
      </w:pPr>
      <w:r>
        <w:rPr>
          <w:rFonts w:cs="Times New Roman"/>
          <w:color w:val="000000" w:themeColor="text1"/>
          <w:sz w:val="26"/>
          <w:szCs w:val="26"/>
        </w:rPr>
        <w:t xml:space="preserve">Ít gặp : hưng cảm nhẹ , lo lắng, </w:t>
      </w:r>
      <w:r w:rsidR="00910F5A">
        <w:rPr>
          <w:rFonts w:cs="Times New Roman"/>
          <w:color w:val="000000" w:themeColor="text1"/>
          <w:sz w:val="26"/>
          <w:szCs w:val="26"/>
        </w:rPr>
        <w:t xml:space="preserve">mất ngủ ,ác mộng; động kinh , ù tài , </w:t>
      </w:r>
      <w:r w:rsidR="00472712">
        <w:rPr>
          <w:rFonts w:cs="Times New Roman"/>
          <w:color w:val="000000" w:themeColor="text1"/>
          <w:sz w:val="26"/>
          <w:szCs w:val="26"/>
        </w:rPr>
        <w:t>truỵ tim, tăng huyết áp , nôn, tiêu chảy , suy gan , phát ban , bí tiểu….</w:t>
      </w:r>
    </w:p>
    <w:p w14:paraId="2292F26E" w14:textId="3E9AC44F" w:rsidR="001F1A50" w:rsidRDefault="001F1A50" w:rsidP="00743BFC">
      <w:pPr>
        <w:pStyle w:val="ListParagraph"/>
        <w:numPr>
          <w:ilvl w:val="0"/>
          <w:numId w:val="20"/>
        </w:numPr>
        <w:jc w:val="both"/>
        <w:rPr>
          <w:rFonts w:cs="Times New Roman"/>
          <w:color w:val="000000" w:themeColor="text1"/>
          <w:sz w:val="26"/>
          <w:szCs w:val="26"/>
        </w:rPr>
      </w:pPr>
      <w:r>
        <w:rPr>
          <w:rFonts w:cs="Times New Roman"/>
          <w:color w:val="000000" w:themeColor="text1"/>
          <w:sz w:val="26"/>
          <w:szCs w:val="26"/>
        </w:rPr>
        <w:t>Hiếm gặp :</w:t>
      </w:r>
      <w:r w:rsidR="00BC1DB6">
        <w:rPr>
          <w:rFonts w:cs="Times New Roman"/>
          <w:color w:val="000000" w:themeColor="text1"/>
          <w:sz w:val="26"/>
          <w:szCs w:val="26"/>
        </w:rPr>
        <w:t xml:space="preserve"> suy tuỷ xương , m</w:t>
      </w:r>
      <w:r w:rsidR="003D5011">
        <w:rPr>
          <w:rFonts w:cs="Times New Roman"/>
          <w:color w:val="000000" w:themeColor="text1"/>
          <w:sz w:val="26"/>
          <w:szCs w:val="26"/>
        </w:rPr>
        <w:t>ất</w:t>
      </w:r>
      <w:r w:rsidR="00BC1DB6">
        <w:rPr>
          <w:rFonts w:cs="Times New Roman"/>
          <w:color w:val="000000" w:themeColor="text1"/>
          <w:sz w:val="26"/>
          <w:szCs w:val="26"/>
        </w:rPr>
        <w:t xml:space="preserve"> bạch cầu hạt , </w:t>
      </w:r>
      <w:r w:rsidR="003D5011">
        <w:rPr>
          <w:rFonts w:cs="Times New Roman"/>
          <w:color w:val="000000" w:themeColor="text1"/>
          <w:sz w:val="26"/>
          <w:szCs w:val="26"/>
        </w:rPr>
        <w:t xml:space="preserve">giảm bạch cầu </w:t>
      </w:r>
      <w:r w:rsidR="00293C03">
        <w:rPr>
          <w:rFonts w:cs="Times New Roman"/>
          <w:color w:val="000000" w:themeColor="text1"/>
          <w:sz w:val="26"/>
          <w:szCs w:val="26"/>
        </w:rPr>
        <w:t xml:space="preserve">, hoang tưởng, ảo giác , loạn nhịp tim , liệt ruột , vàng da, nhạy cảm với ánh sáng, rụng tóc , </w:t>
      </w:r>
      <w:r w:rsidR="00A44D69">
        <w:rPr>
          <w:rFonts w:cs="Times New Roman"/>
          <w:color w:val="000000" w:themeColor="text1"/>
          <w:sz w:val="26"/>
          <w:szCs w:val="26"/>
        </w:rPr>
        <w:t xml:space="preserve">vú to o nam giới </w:t>
      </w:r>
    </w:p>
    <w:p w14:paraId="7D71E3A8" w14:textId="412A2ED2" w:rsidR="0080421E" w:rsidRPr="001F478A" w:rsidRDefault="00A44D69" w:rsidP="00631141">
      <w:pPr>
        <w:pStyle w:val="ListParagraph"/>
        <w:numPr>
          <w:ilvl w:val="0"/>
          <w:numId w:val="20"/>
        </w:numPr>
        <w:jc w:val="both"/>
        <w:rPr>
          <w:rFonts w:cs="Times New Roman"/>
          <w:color w:val="000000" w:themeColor="text1"/>
          <w:sz w:val="26"/>
          <w:szCs w:val="26"/>
        </w:rPr>
      </w:pPr>
      <w:r w:rsidRPr="001F478A">
        <w:rPr>
          <w:rFonts w:cs="Times New Roman"/>
          <w:color w:val="000000" w:themeColor="text1"/>
          <w:sz w:val="26"/>
          <w:szCs w:val="26"/>
        </w:rPr>
        <w:t xml:space="preserve">Rất hiếm gặp : chứng bồn chồn bất an , bệnh đa thần kinh , glaucom cấp tính , bệnh cơ tim ,xoắn đỉnh </w:t>
      </w:r>
      <w:r w:rsidR="00882E2A" w:rsidRPr="001F478A">
        <w:rPr>
          <w:rFonts w:cs="Times New Roman"/>
          <w:color w:val="000000" w:themeColor="text1"/>
          <w:sz w:val="26"/>
          <w:szCs w:val="26"/>
        </w:rPr>
        <w:t xml:space="preserve">, viêm dị ứng phế nang phôi . </w:t>
      </w:r>
    </w:p>
    <w:p w14:paraId="1B1763ED" w14:textId="5D8C4035" w:rsidR="00FA2423" w:rsidRDefault="002543D9" w:rsidP="00FA2423">
      <w:pPr>
        <w:pStyle w:val="NormalWeb"/>
        <w:shd w:val="clear" w:color="auto" w:fill="FFFFFF"/>
        <w:spacing w:before="0" w:beforeAutospacing="0" w:after="0" w:afterAutospacing="0"/>
        <w:rPr>
          <w:b/>
          <w:bCs/>
          <w:color w:val="000000" w:themeColor="text1"/>
          <w:sz w:val="26"/>
          <w:szCs w:val="26"/>
          <w:u w:val="single"/>
          <w:lang w:eastAsia="vi-VN"/>
        </w:rPr>
      </w:pPr>
      <w:r w:rsidRPr="00BC1509">
        <w:rPr>
          <w:b/>
          <w:bCs/>
          <w:color w:val="000000" w:themeColor="text1"/>
          <w:sz w:val="26"/>
          <w:szCs w:val="26"/>
          <w:u w:val="single"/>
          <w:lang w:eastAsia="vi-VN"/>
        </w:rPr>
        <w:t>QUÁ LIỀU VÀ CÁCH XỬ TRÍ:</w:t>
      </w:r>
    </w:p>
    <w:p w14:paraId="3F4EA0C3" w14:textId="48AAE7B2" w:rsidR="000A41FC" w:rsidRDefault="000A41FC" w:rsidP="00921B5B">
      <w:pPr>
        <w:pStyle w:val="NormalWeb"/>
        <w:numPr>
          <w:ilvl w:val="0"/>
          <w:numId w:val="32"/>
        </w:numPr>
        <w:shd w:val="clear" w:color="auto" w:fill="FFFFFF"/>
        <w:spacing w:before="0" w:beforeAutospacing="0" w:after="96" w:afterAutospacing="0"/>
        <w:jc w:val="both"/>
        <w:textAlignment w:val="baseline"/>
        <w:rPr>
          <w:color w:val="000000" w:themeColor="text1"/>
          <w:sz w:val="26"/>
          <w:szCs w:val="26"/>
        </w:rPr>
      </w:pPr>
      <w:r w:rsidRPr="00B37759">
        <w:rPr>
          <w:color w:val="000000" w:themeColor="text1"/>
          <w:sz w:val="26"/>
          <w:szCs w:val="26"/>
          <w:lang w:eastAsia="vi-VN"/>
        </w:rPr>
        <w:t xml:space="preserve">Triệu chứng : </w:t>
      </w:r>
      <w:r w:rsidRPr="00B37759">
        <w:rPr>
          <w:color w:val="000000" w:themeColor="text1"/>
          <w:sz w:val="26"/>
          <w:szCs w:val="26"/>
        </w:rPr>
        <w:t>Nhịp tim bất thường;Co giật;</w:t>
      </w:r>
      <w:hyperlink r:id="rId19" w:history="1">
        <w:r w:rsidRPr="00B37759">
          <w:rPr>
            <w:rStyle w:val="Hyperlink"/>
            <w:color w:val="000000" w:themeColor="text1"/>
            <w:sz w:val="26"/>
            <w:szCs w:val="26"/>
            <w:u w:val="none"/>
            <w:bdr w:val="none" w:sz="0" w:space="0" w:color="auto" w:frame="1"/>
          </w:rPr>
          <w:t>Hôn mê</w:t>
        </w:r>
      </w:hyperlink>
      <w:r w:rsidRPr="00B37759">
        <w:rPr>
          <w:color w:val="000000" w:themeColor="text1"/>
          <w:sz w:val="26"/>
          <w:szCs w:val="26"/>
        </w:rPr>
        <w:t> (bất tỉnh trong khoảng thời gian dài)</w:t>
      </w:r>
      <w:r w:rsidR="00B37759" w:rsidRPr="00B37759">
        <w:rPr>
          <w:color w:val="000000" w:themeColor="text1"/>
          <w:sz w:val="26"/>
          <w:szCs w:val="26"/>
        </w:rPr>
        <w:t xml:space="preserve"> </w:t>
      </w:r>
      <w:r w:rsidRPr="00B37759">
        <w:rPr>
          <w:color w:val="000000" w:themeColor="text1"/>
          <w:sz w:val="26"/>
          <w:szCs w:val="26"/>
        </w:rPr>
        <w:t>;</w:t>
      </w:r>
      <w:r w:rsidR="00B37759" w:rsidRPr="00B37759">
        <w:rPr>
          <w:color w:val="000000" w:themeColor="text1"/>
          <w:sz w:val="26"/>
          <w:szCs w:val="26"/>
        </w:rPr>
        <w:t xml:space="preserve"> </w:t>
      </w:r>
      <w:r w:rsidRPr="00B37759">
        <w:rPr>
          <w:color w:val="000000" w:themeColor="text1"/>
          <w:sz w:val="26"/>
          <w:szCs w:val="26"/>
        </w:rPr>
        <w:t>Lú lẫn;</w:t>
      </w:r>
      <w:r w:rsidR="00B37759" w:rsidRPr="00B37759">
        <w:rPr>
          <w:color w:val="000000" w:themeColor="text1"/>
          <w:sz w:val="26"/>
          <w:szCs w:val="26"/>
        </w:rPr>
        <w:t xml:space="preserve"> </w:t>
      </w:r>
      <w:r w:rsidRPr="00B37759">
        <w:rPr>
          <w:color w:val="000000" w:themeColor="text1"/>
          <w:sz w:val="26"/>
          <w:szCs w:val="26"/>
        </w:rPr>
        <w:t>Các vấn đề về sự tập trung;</w:t>
      </w:r>
      <w:r w:rsidR="00B37759" w:rsidRPr="00B37759">
        <w:rPr>
          <w:color w:val="000000" w:themeColor="text1"/>
          <w:sz w:val="26"/>
          <w:szCs w:val="26"/>
        </w:rPr>
        <w:t xml:space="preserve"> </w:t>
      </w:r>
      <w:r w:rsidRPr="00B37759">
        <w:rPr>
          <w:color w:val="000000" w:themeColor="text1"/>
          <w:sz w:val="26"/>
          <w:szCs w:val="26"/>
        </w:rPr>
        <w:t>Ảo giác (nhìn thấy các sự vật hoặc nghe những âm thanh không tồn tại);</w:t>
      </w:r>
      <w:r w:rsidR="00B37759" w:rsidRPr="00B37759">
        <w:rPr>
          <w:color w:val="000000" w:themeColor="text1"/>
          <w:sz w:val="26"/>
          <w:szCs w:val="26"/>
        </w:rPr>
        <w:t xml:space="preserve"> </w:t>
      </w:r>
      <w:r w:rsidRPr="00B37759">
        <w:rPr>
          <w:color w:val="000000" w:themeColor="text1"/>
          <w:sz w:val="26"/>
          <w:szCs w:val="26"/>
        </w:rPr>
        <w:t>Kích động;</w:t>
      </w:r>
      <w:r w:rsidR="00B37759" w:rsidRPr="00B37759">
        <w:rPr>
          <w:color w:val="000000" w:themeColor="text1"/>
          <w:sz w:val="26"/>
          <w:szCs w:val="26"/>
        </w:rPr>
        <w:t xml:space="preserve"> </w:t>
      </w:r>
      <w:r w:rsidRPr="00B37759">
        <w:rPr>
          <w:color w:val="000000" w:themeColor="text1"/>
          <w:sz w:val="26"/>
          <w:szCs w:val="26"/>
        </w:rPr>
        <w:t>Mệt mỏi;</w:t>
      </w:r>
      <w:r w:rsidR="00B37759" w:rsidRPr="00B37759">
        <w:rPr>
          <w:color w:val="000000" w:themeColor="text1"/>
          <w:sz w:val="26"/>
          <w:szCs w:val="26"/>
        </w:rPr>
        <w:t xml:space="preserve"> </w:t>
      </w:r>
      <w:r w:rsidRPr="00B37759">
        <w:rPr>
          <w:color w:val="000000" w:themeColor="text1"/>
          <w:sz w:val="26"/>
          <w:szCs w:val="26"/>
        </w:rPr>
        <w:t>Cứng cơ bắp;</w:t>
      </w:r>
      <w:r w:rsidR="00B37759" w:rsidRPr="00B37759">
        <w:rPr>
          <w:color w:val="000000" w:themeColor="text1"/>
          <w:sz w:val="26"/>
          <w:szCs w:val="26"/>
        </w:rPr>
        <w:t xml:space="preserve"> </w:t>
      </w:r>
      <w:r w:rsidRPr="00B37759">
        <w:rPr>
          <w:color w:val="000000" w:themeColor="text1"/>
          <w:sz w:val="26"/>
          <w:szCs w:val="26"/>
        </w:rPr>
        <w:t>Nôn mửa;</w:t>
      </w:r>
      <w:r w:rsidR="00B37759" w:rsidRPr="00B37759">
        <w:rPr>
          <w:color w:val="000000" w:themeColor="text1"/>
          <w:sz w:val="26"/>
          <w:szCs w:val="26"/>
        </w:rPr>
        <w:t xml:space="preserve"> </w:t>
      </w:r>
      <w:r w:rsidRPr="00B37759">
        <w:rPr>
          <w:color w:val="000000" w:themeColor="text1"/>
          <w:sz w:val="26"/>
          <w:szCs w:val="26"/>
        </w:rPr>
        <w:t>Sốt;</w:t>
      </w:r>
      <w:r w:rsidR="00B37759" w:rsidRPr="00B37759">
        <w:rPr>
          <w:color w:val="000000" w:themeColor="text1"/>
          <w:sz w:val="26"/>
          <w:szCs w:val="26"/>
        </w:rPr>
        <w:t xml:space="preserve"> </w:t>
      </w:r>
      <w:r w:rsidRPr="00B37759">
        <w:rPr>
          <w:color w:val="000000" w:themeColor="text1"/>
          <w:sz w:val="26"/>
          <w:szCs w:val="26"/>
        </w:rPr>
        <w:t>Thân nhiệt thấp.</w:t>
      </w:r>
    </w:p>
    <w:p w14:paraId="5F878548" w14:textId="2CE46766" w:rsidR="00B37759" w:rsidRDefault="00B37759" w:rsidP="00921B5B">
      <w:pPr>
        <w:pStyle w:val="NormalWeb"/>
        <w:numPr>
          <w:ilvl w:val="0"/>
          <w:numId w:val="32"/>
        </w:numPr>
        <w:shd w:val="clear" w:color="auto" w:fill="FFFFFF"/>
        <w:spacing w:before="0" w:beforeAutospacing="0" w:after="96" w:afterAutospacing="0"/>
        <w:jc w:val="both"/>
        <w:textAlignment w:val="baseline"/>
        <w:rPr>
          <w:color w:val="000000" w:themeColor="text1"/>
          <w:sz w:val="26"/>
          <w:szCs w:val="26"/>
        </w:rPr>
      </w:pPr>
      <w:r>
        <w:rPr>
          <w:color w:val="000000" w:themeColor="text1"/>
          <w:sz w:val="26"/>
          <w:szCs w:val="26"/>
        </w:rPr>
        <w:lastRenderedPageBreak/>
        <w:t xml:space="preserve">Xử trí : </w:t>
      </w:r>
    </w:p>
    <w:p w14:paraId="515F7C0F" w14:textId="131846DF" w:rsidR="0046380B" w:rsidRDefault="0046380B" w:rsidP="0046380B">
      <w:pPr>
        <w:pStyle w:val="NormalWeb"/>
        <w:numPr>
          <w:ilvl w:val="0"/>
          <w:numId w:val="20"/>
        </w:numPr>
        <w:shd w:val="clear" w:color="auto" w:fill="FFFFFF"/>
        <w:spacing w:before="0" w:beforeAutospacing="0" w:after="96" w:afterAutospacing="0"/>
        <w:jc w:val="both"/>
        <w:textAlignment w:val="baseline"/>
        <w:rPr>
          <w:color w:val="000000" w:themeColor="text1"/>
          <w:sz w:val="26"/>
          <w:szCs w:val="26"/>
        </w:rPr>
      </w:pPr>
      <w:r>
        <w:rPr>
          <w:color w:val="000000" w:themeColor="text1"/>
          <w:sz w:val="26"/>
          <w:szCs w:val="26"/>
        </w:rPr>
        <w:t>Bệnh nh</w:t>
      </w:r>
      <w:r w:rsidR="00DF0955">
        <w:rPr>
          <w:color w:val="000000" w:themeColor="text1"/>
          <w:sz w:val="26"/>
          <w:szCs w:val="26"/>
        </w:rPr>
        <w:t xml:space="preserve">ân </w:t>
      </w:r>
      <w:r>
        <w:rPr>
          <w:color w:val="000000" w:themeColor="text1"/>
          <w:sz w:val="26"/>
          <w:szCs w:val="26"/>
        </w:rPr>
        <w:t xml:space="preserve"> cần được nhập viện và điều trị triệu chứng </w:t>
      </w:r>
      <w:r w:rsidR="00FD29F4">
        <w:rPr>
          <w:color w:val="000000" w:themeColor="text1"/>
          <w:sz w:val="26"/>
          <w:szCs w:val="26"/>
        </w:rPr>
        <w:t xml:space="preserve">dựa vào tình trạng của tim , theo dõi điện tâm đồ </w:t>
      </w:r>
      <w:r w:rsidR="0023031D">
        <w:rPr>
          <w:color w:val="000000" w:themeColor="text1"/>
          <w:sz w:val="26"/>
          <w:szCs w:val="26"/>
        </w:rPr>
        <w:t>,</w:t>
      </w:r>
      <w:r w:rsidR="00FD29F4">
        <w:rPr>
          <w:color w:val="000000" w:themeColor="text1"/>
          <w:sz w:val="26"/>
          <w:szCs w:val="26"/>
        </w:rPr>
        <w:t xml:space="preserve">hỗ trợ hô hấp </w:t>
      </w:r>
      <w:r w:rsidR="0023031D">
        <w:rPr>
          <w:color w:val="000000" w:themeColor="text1"/>
          <w:sz w:val="26"/>
          <w:szCs w:val="26"/>
        </w:rPr>
        <w:t xml:space="preserve"> và </w:t>
      </w:r>
      <w:r w:rsidR="00DF0955">
        <w:rPr>
          <w:color w:val="000000" w:themeColor="text1"/>
          <w:sz w:val="26"/>
          <w:szCs w:val="26"/>
        </w:rPr>
        <w:t xml:space="preserve">theo dõi </w:t>
      </w:r>
      <w:r w:rsidR="0023031D">
        <w:rPr>
          <w:color w:val="000000" w:themeColor="text1"/>
          <w:sz w:val="26"/>
          <w:szCs w:val="26"/>
        </w:rPr>
        <w:t xml:space="preserve">thân nhiệt </w:t>
      </w:r>
      <w:r w:rsidR="00DF0955">
        <w:rPr>
          <w:color w:val="000000" w:themeColor="text1"/>
          <w:sz w:val="26"/>
          <w:szCs w:val="26"/>
        </w:rPr>
        <w:t>.</w:t>
      </w:r>
    </w:p>
    <w:p w14:paraId="5C46FD53" w14:textId="29C4506E" w:rsidR="00FD29F4" w:rsidRDefault="008B7111" w:rsidP="0046380B">
      <w:pPr>
        <w:pStyle w:val="NormalWeb"/>
        <w:numPr>
          <w:ilvl w:val="0"/>
          <w:numId w:val="20"/>
        </w:numPr>
        <w:shd w:val="clear" w:color="auto" w:fill="FFFFFF"/>
        <w:spacing w:before="0" w:beforeAutospacing="0" w:after="96" w:afterAutospacing="0"/>
        <w:jc w:val="both"/>
        <w:textAlignment w:val="baseline"/>
        <w:rPr>
          <w:color w:val="000000" w:themeColor="text1"/>
          <w:sz w:val="26"/>
          <w:szCs w:val="26"/>
        </w:rPr>
      </w:pPr>
      <w:r>
        <w:rPr>
          <w:color w:val="000000" w:themeColor="text1"/>
          <w:sz w:val="26"/>
          <w:szCs w:val="26"/>
        </w:rPr>
        <w:t>Cho bênh nhân uống than hoạt tính hoặc đặt ống thông dạ dày trong vòng 1giờ sau khi bệnh nhân đã uống hơn 4mg</w:t>
      </w:r>
      <w:r w:rsidR="001E5F11">
        <w:rPr>
          <w:color w:val="000000" w:themeColor="text1"/>
          <w:sz w:val="26"/>
          <w:szCs w:val="26"/>
        </w:rPr>
        <w:t>/kg .</w:t>
      </w:r>
    </w:p>
    <w:p w14:paraId="6B4E4833" w14:textId="1D659FB3" w:rsidR="001E5F11" w:rsidRDefault="001E5F11" w:rsidP="0046380B">
      <w:pPr>
        <w:pStyle w:val="NormalWeb"/>
        <w:numPr>
          <w:ilvl w:val="0"/>
          <w:numId w:val="20"/>
        </w:numPr>
        <w:shd w:val="clear" w:color="auto" w:fill="FFFFFF"/>
        <w:spacing w:before="0" w:beforeAutospacing="0" w:after="96" w:afterAutospacing="0"/>
        <w:jc w:val="both"/>
        <w:textAlignment w:val="baseline"/>
        <w:rPr>
          <w:color w:val="000000" w:themeColor="text1"/>
          <w:sz w:val="26"/>
          <w:szCs w:val="26"/>
        </w:rPr>
      </w:pPr>
      <w:r>
        <w:rPr>
          <w:color w:val="000000" w:themeColor="text1"/>
          <w:sz w:val="26"/>
          <w:szCs w:val="26"/>
        </w:rPr>
        <w:t xml:space="preserve">Đảm bảo </w:t>
      </w:r>
      <w:r w:rsidR="002F4C97">
        <w:rPr>
          <w:color w:val="000000" w:themeColor="text1"/>
          <w:sz w:val="26"/>
          <w:szCs w:val="26"/>
        </w:rPr>
        <w:t xml:space="preserve">sạch và thông khí đường thở , kiểm tra khí máu động mạch và khắc phục tình trạng thiếu oxy máu </w:t>
      </w:r>
      <w:r w:rsidR="004A2F17">
        <w:rPr>
          <w:color w:val="000000" w:themeColor="text1"/>
          <w:sz w:val="26"/>
          <w:szCs w:val="26"/>
        </w:rPr>
        <w:t>.</w:t>
      </w:r>
    </w:p>
    <w:p w14:paraId="60FDF819" w14:textId="2E44F93D" w:rsidR="00273CD9" w:rsidRPr="00273CD9" w:rsidRDefault="005A345A" w:rsidP="00273CD9">
      <w:pPr>
        <w:pStyle w:val="NormalWeb"/>
        <w:numPr>
          <w:ilvl w:val="0"/>
          <w:numId w:val="20"/>
        </w:numPr>
        <w:shd w:val="clear" w:color="auto" w:fill="FFFFFF"/>
        <w:spacing w:before="0" w:beforeAutospacing="0" w:after="96" w:afterAutospacing="0"/>
        <w:jc w:val="both"/>
        <w:textAlignment w:val="baseline"/>
        <w:rPr>
          <w:color w:val="000000" w:themeColor="text1"/>
          <w:sz w:val="26"/>
          <w:szCs w:val="26"/>
        </w:rPr>
      </w:pPr>
      <w:r>
        <w:rPr>
          <w:color w:val="000000" w:themeColor="text1"/>
          <w:sz w:val="26"/>
          <w:szCs w:val="26"/>
        </w:rPr>
        <w:t xml:space="preserve">Kiểm tra ure, điện giải , theo dõi lượng nước tiểu . Kiểm tra creatinin </w:t>
      </w:r>
      <w:r w:rsidR="00DC47DA">
        <w:rPr>
          <w:color w:val="000000" w:themeColor="text1"/>
          <w:sz w:val="26"/>
          <w:szCs w:val="26"/>
        </w:rPr>
        <w:t xml:space="preserve">huyết tương ở bệnh nhân bất tỉnh </w:t>
      </w:r>
    </w:p>
    <w:p w14:paraId="39F8B2AA" w14:textId="5523E7E0" w:rsidR="00703B65" w:rsidRPr="001F478A" w:rsidRDefault="00273CD9" w:rsidP="00F23B33">
      <w:pPr>
        <w:pStyle w:val="NormalWeb"/>
        <w:numPr>
          <w:ilvl w:val="0"/>
          <w:numId w:val="20"/>
        </w:numPr>
        <w:shd w:val="clear" w:color="auto" w:fill="FFFFFF"/>
        <w:spacing w:before="0" w:beforeAutospacing="0" w:after="0" w:afterAutospacing="0"/>
        <w:jc w:val="both"/>
        <w:textAlignment w:val="baseline"/>
        <w:rPr>
          <w:color w:val="000000" w:themeColor="text1"/>
          <w:sz w:val="26"/>
          <w:szCs w:val="26"/>
          <w:lang w:eastAsia="vi-VN"/>
        </w:rPr>
      </w:pPr>
      <w:r w:rsidRPr="001F478A">
        <w:rPr>
          <w:color w:val="000000" w:themeColor="text1"/>
          <w:sz w:val="26"/>
          <w:szCs w:val="26"/>
        </w:rPr>
        <w:t xml:space="preserve">Trong trường hợp bệnh nhân </w:t>
      </w:r>
      <w:r w:rsidR="00B8643A" w:rsidRPr="001F478A">
        <w:rPr>
          <w:color w:val="000000" w:themeColor="text1"/>
          <w:sz w:val="26"/>
          <w:szCs w:val="26"/>
        </w:rPr>
        <w:t xml:space="preserve">bị kích động có thể an thần bằng diazepam đường uống hoặc </w:t>
      </w:r>
      <w:r w:rsidR="00104E60" w:rsidRPr="001F478A">
        <w:rPr>
          <w:color w:val="000000" w:themeColor="text1"/>
          <w:sz w:val="26"/>
          <w:szCs w:val="26"/>
        </w:rPr>
        <w:t>đường</w:t>
      </w:r>
      <w:r w:rsidR="00B8643A" w:rsidRPr="001F478A">
        <w:rPr>
          <w:color w:val="000000" w:themeColor="text1"/>
          <w:sz w:val="26"/>
          <w:szCs w:val="26"/>
        </w:rPr>
        <w:t xml:space="preserve"> tĩnh mạch</w:t>
      </w:r>
      <w:r w:rsidR="00104E60" w:rsidRPr="001F478A">
        <w:rPr>
          <w:color w:val="000000" w:themeColor="text1"/>
          <w:sz w:val="26"/>
          <w:szCs w:val="26"/>
        </w:rPr>
        <w:t>, nếu uống không hiệu quả cần tiêm haloperidol.</w:t>
      </w:r>
    </w:p>
    <w:p w14:paraId="668C429D" w14:textId="77777777" w:rsidR="00882E2A" w:rsidRPr="00BC1509" w:rsidRDefault="00882E2A" w:rsidP="00FA2423">
      <w:pPr>
        <w:pStyle w:val="NormalWeb"/>
        <w:shd w:val="clear" w:color="auto" w:fill="FFFFFF"/>
        <w:spacing w:before="0" w:beforeAutospacing="0" w:after="0" w:afterAutospacing="0"/>
        <w:rPr>
          <w:b/>
          <w:bCs/>
          <w:color w:val="000000" w:themeColor="text1"/>
          <w:sz w:val="26"/>
          <w:szCs w:val="26"/>
          <w:u w:val="single"/>
          <w:lang w:eastAsia="vi-VN"/>
        </w:rPr>
      </w:pPr>
    </w:p>
    <w:p w14:paraId="52632483" w14:textId="361C06EA" w:rsidR="00E44BE7" w:rsidRPr="00BC1509" w:rsidRDefault="00E44BE7" w:rsidP="00FA2423">
      <w:pPr>
        <w:pStyle w:val="NormalWeb"/>
        <w:shd w:val="clear" w:color="auto" w:fill="FFFFFF"/>
        <w:spacing w:before="0" w:beforeAutospacing="0" w:after="0" w:afterAutospacing="0"/>
        <w:rPr>
          <w:b/>
          <w:bCs/>
          <w:color w:val="000000" w:themeColor="text1"/>
          <w:sz w:val="26"/>
          <w:szCs w:val="26"/>
          <w:u w:val="single"/>
          <w:shd w:val="clear" w:color="auto" w:fill="FFFFFF"/>
        </w:rPr>
      </w:pPr>
      <w:r w:rsidRPr="00BC1509">
        <w:rPr>
          <w:b/>
          <w:bCs/>
          <w:color w:val="000000" w:themeColor="text1"/>
          <w:sz w:val="26"/>
          <w:szCs w:val="26"/>
          <w:u w:val="single"/>
          <w:shd w:val="clear" w:color="auto" w:fill="FFFFFF"/>
        </w:rPr>
        <w:t>KHẢ</w:t>
      </w:r>
      <w:r w:rsidR="006C288B" w:rsidRPr="00BC1509">
        <w:rPr>
          <w:b/>
          <w:bCs/>
          <w:color w:val="000000" w:themeColor="text1"/>
          <w:sz w:val="26"/>
          <w:szCs w:val="26"/>
          <w:u w:val="single"/>
          <w:shd w:val="clear" w:color="auto" w:fill="FFFFFF"/>
        </w:rPr>
        <w:t xml:space="preserve"> NĂNG </w:t>
      </w:r>
      <w:r w:rsidRPr="00BC1509">
        <w:rPr>
          <w:b/>
          <w:bCs/>
          <w:color w:val="000000" w:themeColor="text1"/>
          <w:sz w:val="26"/>
          <w:szCs w:val="26"/>
          <w:u w:val="single"/>
          <w:shd w:val="clear" w:color="auto" w:fill="FFFFFF"/>
        </w:rPr>
        <w:t>LÁI XE VÀ VẬN HÀNH MÁY MÓC:</w:t>
      </w:r>
    </w:p>
    <w:p w14:paraId="6A00C68D" w14:textId="1C8B0CB0" w:rsidR="007E775C" w:rsidRDefault="00976304" w:rsidP="009B7AC2">
      <w:pPr>
        <w:pStyle w:val="NormalWeb"/>
        <w:numPr>
          <w:ilvl w:val="0"/>
          <w:numId w:val="20"/>
        </w:numPr>
        <w:shd w:val="clear" w:color="auto" w:fill="FFFFFF"/>
        <w:spacing w:before="0" w:beforeAutospacing="0" w:after="0" w:afterAutospacing="0"/>
        <w:rPr>
          <w:color w:val="000000" w:themeColor="text1"/>
          <w:sz w:val="26"/>
          <w:szCs w:val="26"/>
          <w:shd w:val="clear" w:color="auto" w:fill="FFFFFF"/>
        </w:rPr>
      </w:pPr>
      <w:r>
        <w:rPr>
          <w:color w:val="000000" w:themeColor="text1"/>
          <w:sz w:val="26"/>
          <w:szCs w:val="26"/>
          <w:shd w:val="clear" w:color="auto" w:fill="FFFFFF"/>
        </w:rPr>
        <w:t xml:space="preserve">Amitriptylin có thể làm giảm khả năng tập trung </w:t>
      </w:r>
      <w:r w:rsidR="00DA3754">
        <w:rPr>
          <w:color w:val="000000" w:themeColor="text1"/>
          <w:sz w:val="26"/>
          <w:szCs w:val="26"/>
          <w:shd w:val="clear" w:color="auto" w:fill="FFFFFF"/>
        </w:rPr>
        <w:t>trên một số bệnh nhân .</w:t>
      </w:r>
      <w:r w:rsidR="00F82A2F">
        <w:rPr>
          <w:color w:val="000000" w:themeColor="text1"/>
          <w:sz w:val="26"/>
          <w:szCs w:val="26"/>
          <w:shd w:val="clear" w:color="auto" w:fill="FFFFFF"/>
        </w:rPr>
        <w:t>Nếu</w:t>
      </w:r>
      <w:r w:rsidR="00DA3754">
        <w:rPr>
          <w:color w:val="000000" w:themeColor="text1"/>
          <w:sz w:val="26"/>
          <w:szCs w:val="26"/>
          <w:shd w:val="clear" w:color="auto" w:fill="FFFFFF"/>
        </w:rPr>
        <w:t xml:space="preserve"> gặp phải tình trạng này khi dùng thuốc thì không nên lái xe và vận hành máy móc .</w:t>
      </w:r>
    </w:p>
    <w:p w14:paraId="1D728239" w14:textId="77777777" w:rsidR="001F478A" w:rsidRPr="00BC1509" w:rsidRDefault="001F478A" w:rsidP="001F478A">
      <w:pPr>
        <w:pStyle w:val="NormalWeb"/>
        <w:shd w:val="clear" w:color="auto" w:fill="FFFFFF"/>
        <w:spacing w:before="0" w:beforeAutospacing="0" w:after="0" w:afterAutospacing="0"/>
        <w:ind w:left="1080"/>
        <w:rPr>
          <w:color w:val="000000" w:themeColor="text1"/>
          <w:sz w:val="26"/>
          <w:szCs w:val="26"/>
          <w:shd w:val="clear" w:color="auto" w:fill="FFFFFF"/>
        </w:rPr>
      </w:pPr>
    </w:p>
    <w:p w14:paraId="61094E2B" w14:textId="0A7DF0C9" w:rsidR="000C3AFB" w:rsidRPr="00BC1509" w:rsidRDefault="000C3AFB" w:rsidP="002E2864">
      <w:pPr>
        <w:jc w:val="both"/>
        <w:rPr>
          <w:rFonts w:cs="Times New Roman"/>
          <w:color w:val="000000" w:themeColor="text1"/>
          <w:sz w:val="26"/>
          <w:szCs w:val="26"/>
        </w:rPr>
      </w:pPr>
      <w:r w:rsidRPr="00BC1509">
        <w:rPr>
          <w:rFonts w:cs="Times New Roman"/>
          <w:b/>
          <w:color w:val="000000" w:themeColor="text1"/>
          <w:sz w:val="26"/>
          <w:szCs w:val="26"/>
          <w:u w:val="single"/>
        </w:rPr>
        <w:t>Đơn giá:</w:t>
      </w:r>
      <w:r w:rsidRPr="00BC1509">
        <w:rPr>
          <w:rFonts w:cs="Times New Roman"/>
          <w:color w:val="000000" w:themeColor="text1"/>
          <w:sz w:val="26"/>
          <w:szCs w:val="26"/>
        </w:rPr>
        <w:t xml:space="preserve"> </w:t>
      </w:r>
      <w:r w:rsidR="009B7AC2">
        <w:rPr>
          <w:rFonts w:cs="Times New Roman"/>
          <w:color w:val="000000" w:themeColor="text1"/>
          <w:sz w:val="26"/>
          <w:szCs w:val="26"/>
        </w:rPr>
        <w:t>2.</w:t>
      </w:r>
      <w:r w:rsidR="001F478A">
        <w:rPr>
          <w:rFonts w:cs="Times New Roman"/>
          <w:color w:val="000000" w:themeColor="text1"/>
          <w:sz w:val="26"/>
          <w:szCs w:val="26"/>
        </w:rPr>
        <w:t xml:space="preserve">200 </w:t>
      </w:r>
      <w:r w:rsidR="005C40A6" w:rsidRPr="00BC1509">
        <w:rPr>
          <w:rFonts w:cs="Times New Roman"/>
          <w:color w:val="000000" w:themeColor="text1"/>
          <w:sz w:val="26"/>
          <w:szCs w:val="26"/>
        </w:rPr>
        <w:t xml:space="preserve"> đồng/ viên</w:t>
      </w:r>
    </w:p>
    <w:p w14:paraId="3D08AD4D" w14:textId="4AD6C5C0" w:rsidR="000C3AFB" w:rsidRPr="00BC1509" w:rsidRDefault="000C3AFB" w:rsidP="00F4024E">
      <w:pPr>
        <w:jc w:val="center"/>
        <w:rPr>
          <w:rFonts w:cs="Times New Roman"/>
          <w:b/>
          <w:color w:val="000000" w:themeColor="text1"/>
          <w:sz w:val="26"/>
          <w:szCs w:val="26"/>
        </w:rPr>
      </w:pPr>
      <w:r w:rsidRPr="00BC1509">
        <w:rPr>
          <w:rFonts w:cs="Times New Roman"/>
          <w:b/>
          <w:color w:val="000000" w:themeColor="text1"/>
          <w:sz w:val="26"/>
          <w:szCs w:val="26"/>
        </w:rPr>
        <w:t>DS. NGUYỄN THỊ</w:t>
      </w:r>
      <w:r w:rsidR="005C40A6" w:rsidRPr="00BC1509">
        <w:rPr>
          <w:rFonts w:cs="Times New Roman"/>
          <w:b/>
          <w:color w:val="000000" w:themeColor="text1"/>
          <w:sz w:val="26"/>
          <w:szCs w:val="26"/>
        </w:rPr>
        <w:t xml:space="preserve"> HƯỜNG</w:t>
      </w:r>
    </w:p>
    <w:p w14:paraId="10ED291C" w14:textId="77777777" w:rsidR="00780568" w:rsidRPr="00BC1509" w:rsidRDefault="00780568" w:rsidP="002E2864">
      <w:pPr>
        <w:jc w:val="both"/>
        <w:rPr>
          <w:rFonts w:cs="Times New Roman"/>
          <w:color w:val="000000" w:themeColor="text1"/>
          <w:sz w:val="26"/>
          <w:szCs w:val="26"/>
        </w:rPr>
      </w:pPr>
    </w:p>
    <w:p w14:paraId="754ECB3E" w14:textId="77777777" w:rsidR="00EC19A3" w:rsidRPr="00BC1509" w:rsidRDefault="00EC19A3">
      <w:pPr>
        <w:jc w:val="both"/>
        <w:rPr>
          <w:rFonts w:cs="Times New Roman"/>
          <w:color w:val="000000" w:themeColor="text1"/>
          <w:sz w:val="26"/>
          <w:szCs w:val="26"/>
        </w:rPr>
      </w:pPr>
    </w:p>
    <w:sectPr w:rsidR="00EC19A3" w:rsidRPr="00BC1509" w:rsidSect="00427B3D">
      <w:pgSz w:w="12240" w:h="15840"/>
      <w:pgMar w:top="720" w:right="1152"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A4941" w14:textId="77777777" w:rsidR="00062951" w:rsidRDefault="00062951" w:rsidP="003C77AB">
      <w:pPr>
        <w:spacing w:after="0" w:line="240" w:lineRule="auto"/>
      </w:pPr>
      <w:r>
        <w:separator/>
      </w:r>
    </w:p>
  </w:endnote>
  <w:endnote w:type="continuationSeparator" w:id="0">
    <w:p w14:paraId="7AA125C2" w14:textId="77777777" w:rsidR="00062951" w:rsidRDefault="00062951" w:rsidP="003C7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C49B8" w14:textId="77777777" w:rsidR="00062951" w:rsidRDefault="00062951" w:rsidP="003C77AB">
      <w:pPr>
        <w:spacing w:after="0" w:line="240" w:lineRule="auto"/>
      </w:pPr>
      <w:r>
        <w:separator/>
      </w:r>
    </w:p>
  </w:footnote>
  <w:footnote w:type="continuationSeparator" w:id="0">
    <w:p w14:paraId="54BCB130" w14:textId="77777777" w:rsidR="00062951" w:rsidRDefault="00062951" w:rsidP="003C7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5770"/>
    <w:multiLevelType w:val="hybridMultilevel"/>
    <w:tmpl w:val="40EC14C6"/>
    <w:lvl w:ilvl="0" w:tplc="5C38511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62B4B85"/>
    <w:multiLevelType w:val="multilevel"/>
    <w:tmpl w:val="F3BE76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15FCB"/>
    <w:multiLevelType w:val="hybridMultilevel"/>
    <w:tmpl w:val="1D328092"/>
    <w:lvl w:ilvl="0" w:tplc="F73EA00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FB77F5"/>
    <w:multiLevelType w:val="hybridMultilevel"/>
    <w:tmpl w:val="6DF6F1F6"/>
    <w:lvl w:ilvl="0" w:tplc="5C38511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2B71A5C"/>
    <w:multiLevelType w:val="hybridMultilevel"/>
    <w:tmpl w:val="D9DEC1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4761EE0"/>
    <w:multiLevelType w:val="multilevel"/>
    <w:tmpl w:val="3A82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427075"/>
    <w:multiLevelType w:val="hybridMultilevel"/>
    <w:tmpl w:val="AFACD100"/>
    <w:lvl w:ilvl="0" w:tplc="5972DC4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C272E31"/>
    <w:multiLevelType w:val="multilevel"/>
    <w:tmpl w:val="7068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46459E"/>
    <w:multiLevelType w:val="multilevel"/>
    <w:tmpl w:val="EF5C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4C1340"/>
    <w:multiLevelType w:val="hybridMultilevel"/>
    <w:tmpl w:val="35B26E5E"/>
    <w:lvl w:ilvl="0" w:tplc="BF7EC7B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A6B174E"/>
    <w:multiLevelType w:val="hybridMultilevel"/>
    <w:tmpl w:val="A6023F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AA11A9F"/>
    <w:multiLevelType w:val="hybridMultilevel"/>
    <w:tmpl w:val="1876E00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C0162E6"/>
    <w:multiLevelType w:val="hybridMultilevel"/>
    <w:tmpl w:val="AFEC9AC2"/>
    <w:lvl w:ilvl="0" w:tplc="5C38511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B642F81"/>
    <w:multiLevelType w:val="multilevel"/>
    <w:tmpl w:val="5866CBA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8C6BFD"/>
    <w:multiLevelType w:val="hybridMultilevel"/>
    <w:tmpl w:val="326CC76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E130DE2"/>
    <w:multiLevelType w:val="multilevel"/>
    <w:tmpl w:val="AB36A5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0D6C80"/>
    <w:multiLevelType w:val="hybridMultilevel"/>
    <w:tmpl w:val="4E9C1FC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3485D67"/>
    <w:multiLevelType w:val="multilevel"/>
    <w:tmpl w:val="0BBE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EB7BE7"/>
    <w:multiLevelType w:val="hybridMultilevel"/>
    <w:tmpl w:val="0DD29518"/>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9" w15:restartNumberingAfterBreak="0">
    <w:nsid w:val="48343B2E"/>
    <w:multiLevelType w:val="multilevel"/>
    <w:tmpl w:val="0EA89F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B32135F"/>
    <w:multiLevelType w:val="hybridMultilevel"/>
    <w:tmpl w:val="9878C1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A717620"/>
    <w:multiLevelType w:val="hybridMultilevel"/>
    <w:tmpl w:val="102E25EA"/>
    <w:lvl w:ilvl="0" w:tplc="AEB4B2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E885B1D"/>
    <w:multiLevelType w:val="multilevel"/>
    <w:tmpl w:val="67DE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1F438A"/>
    <w:multiLevelType w:val="hybridMultilevel"/>
    <w:tmpl w:val="6E52BF76"/>
    <w:lvl w:ilvl="0" w:tplc="AEB4B2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644A2BD8"/>
    <w:multiLevelType w:val="hybridMultilevel"/>
    <w:tmpl w:val="3336E90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C06125"/>
    <w:multiLevelType w:val="hybridMultilevel"/>
    <w:tmpl w:val="2BEA0A0E"/>
    <w:lvl w:ilvl="0" w:tplc="AEB4B2D6">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6" w15:restartNumberingAfterBreak="0">
    <w:nsid w:val="69B62C4E"/>
    <w:multiLevelType w:val="hybridMultilevel"/>
    <w:tmpl w:val="B2D29E2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A7A0CAD"/>
    <w:multiLevelType w:val="hybridMultilevel"/>
    <w:tmpl w:val="16C0298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6D2026DB"/>
    <w:multiLevelType w:val="multilevel"/>
    <w:tmpl w:val="A620A8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3E319F"/>
    <w:multiLevelType w:val="hybridMultilevel"/>
    <w:tmpl w:val="6F0C8B2C"/>
    <w:lvl w:ilvl="0" w:tplc="5C385118">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6E963043"/>
    <w:multiLevelType w:val="multilevel"/>
    <w:tmpl w:val="4C10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A14F22"/>
    <w:multiLevelType w:val="multilevel"/>
    <w:tmpl w:val="0DAA8C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251D7B"/>
    <w:multiLevelType w:val="hybridMultilevel"/>
    <w:tmpl w:val="41D05BB0"/>
    <w:lvl w:ilvl="0" w:tplc="5C38511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42550562">
    <w:abstractNumId w:val="2"/>
  </w:num>
  <w:num w:numId="2" w16cid:durableId="883760740">
    <w:abstractNumId w:val="19"/>
  </w:num>
  <w:num w:numId="3" w16cid:durableId="2107992894">
    <w:abstractNumId w:val="30"/>
  </w:num>
  <w:num w:numId="4" w16cid:durableId="623007157">
    <w:abstractNumId w:val="7"/>
  </w:num>
  <w:num w:numId="5" w16cid:durableId="939526001">
    <w:abstractNumId w:val="8"/>
  </w:num>
  <w:num w:numId="6" w16cid:durableId="997729773">
    <w:abstractNumId w:val="18"/>
  </w:num>
  <w:num w:numId="7" w16cid:durableId="1943028142">
    <w:abstractNumId w:val="10"/>
  </w:num>
  <w:num w:numId="8" w16cid:durableId="2129154963">
    <w:abstractNumId w:val="26"/>
  </w:num>
  <w:num w:numId="9" w16cid:durableId="671106374">
    <w:abstractNumId w:val="14"/>
  </w:num>
  <w:num w:numId="10" w16cid:durableId="1174758939">
    <w:abstractNumId w:val="9"/>
  </w:num>
  <w:num w:numId="11" w16cid:durableId="596451114">
    <w:abstractNumId w:val="23"/>
  </w:num>
  <w:num w:numId="12" w16cid:durableId="1109274734">
    <w:abstractNumId w:val="25"/>
  </w:num>
  <w:num w:numId="13" w16cid:durableId="1977876558">
    <w:abstractNumId w:val="21"/>
  </w:num>
  <w:num w:numId="14" w16cid:durableId="738020822">
    <w:abstractNumId w:val="24"/>
  </w:num>
  <w:num w:numId="15" w16cid:durableId="1536427064">
    <w:abstractNumId w:val="20"/>
  </w:num>
  <w:num w:numId="16" w16cid:durableId="694356082">
    <w:abstractNumId w:val="4"/>
  </w:num>
  <w:num w:numId="17" w16cid:durableId="60371996">
    <w:abstractNumId w:val="11"/>
  </w:num>
  <w:num w:numId="18" w16cid:durableId="696925902">
    <w:abstractNumId w:val="27"/>
  </w:num>
  <w:num w:numId="19" w16cid:durableId="892738150">
    <w:abstractNumId w:val="16"/>
  </w:num>
  <w:num w:numId="20" w16cid:durableId="1250390227">
    <w:abstractNumId w:val="29"/>
  </w:num>
  <w:num w:numId="21" w16cid:durableId="241570346">
    <w:abstractNumId w:val="17"/>
  </w:num>
  <w:num w:numId="22" w16cid:durableId="1413087758">
    <w:abstractNumId w:val="5"/>
  </w:num>
  <w:num w:numId="23" w16cid:durableId="997811237">
    <w:abstractNumId w:val="22"/>
  </w:num>
  <w:num w:numId="24" w16cid:durableId="985010330">
    <w:abstractNumId w:val="12"/>
  </w:num>
  <w:num w:numId="25" w16cid:durableId="833909529">
    <w:abstractNumId w:val="3"/>
  </w:num>
  <w:num w:numId="26" w16cid:durableId="951285460">
    <w:abstractNumId w:val="0"/>
  </w:num>
  <w:num w:numId="27" w16cid:durableId="1119179266">
    <w:abstractNumId w:val="32"/>
  </w:num>
  <w:num w:numId="28" w16cid:durableId="574362972">
    <w:abstractNumId w:val="6"/>
  </w:num>
  <w:num w:numId="29" w16cid:durableId="221602972">
    <w:abstractNumId w:val="13"/>
  </w:num>
  <w:num w:numId="30" w16cid:durableId="510218306">
    <w:abstractNumId w:val="1"/>
  </w:num>
  <w:num w:numId="31" w16cid:durableId="1472753058">
    <w:abstractNumId w:val="31"/>
  </w:num>
  <w:num w:numId="32" w16cid:durableId="792947870">
    <w:abstractNumId w:val="15"/>
  </w:num>
  <w:num w:numId="33" w16cid:durableId="19623739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04"/>
    <w:rsid w:val="00002A96"/>
    <w:rsid w:val="0000378A"/>
    <w:rsid w:val="000045C0"/>
    <w:rsid w:val="00007038"/>
    <w:rsid w:val="00012D28"/>
    <w:rsid w:val="000159F9"/>
    <w:rsid w:val="00016564"/>
    <w:rsid w:val="00062951"/>
    <w:rsid w:val="00066304"/>
    <w:rsid w:val="00071929"/>
    <w:rsid w:val="00073BE5"/>
    <w:rsid w:val="00086910"/>
    <w:rsid w:val="00093FA3"/>
    <w:rsid w:val="00094798"/>
    <w:rsid w:val="000A2C67"/>
    <w:rsid w:val="000A41FC"/>
    <w:rsid w:val="000C3AFB"/>
    <w:rsid w:val="000F6009"/>
    <w:rsid w:val="001033DF"/>
    <w:rsid w:val="00104CA3"/>
    <w:rsid w:val="00104E60"/>
    <w:rsid w:val="00111959"/>
    <w:rsid w:val="0012243B"/>
    <w:rsid w:val="00125755"/>
    <w:rsid w:val="00126C73"/>
    <w:rsid w:val="00126D8A"/>
    <w:rsid w:val="0013127E"/>
    <w:rsid w:val="00132612"/>
    <w:rsid w:val="001417DC"/>
    <w:rsid w:val="00145878"/>
    <w:rsid w:val="001506B1"/>
    <w:rsid w:val="00153581"/>
    <w:rsid w:val="0015538B"/>
    <w:rsid w:val="001643C8"/>
    <w:rsid w:val="00165983"/>
    <w:rsid w:val="00165B1B"/>
    <w:rsid w:val="00175100"/>
    <w:rsid w:val="0018471E"/>
    <w:rsid w:val="00194D20"/>
    <w:rsid w:val="001B2613"/>
    <w:rsid w:val="001C3CD8"/>
    <w:rsid w:val="001D2281"/>
    <w:rsid w:val="001E5F11"/>
    <w:rsid w:val="001F1A50"/>
    <w:rsid w:val="001F478A"/>
    <w:rsid w:val="00204CB1"/>
    <w:rsid w:val="00215215"/>
    <w:rsid w:val="00217620"/>
    <w:rsid w:val="0022650A"/>
    <w:rsid w:val="0023031D"/>
    <w:rsid w:val="002543D9"/>
    <w:rsid w:val="00257407"/>
    <w:rsid w:val="00257ECF"/>
    <w:rsid w:val="002635CE"/>
    <w:rsid w:val="00266472"/>
    <w:rsid w:val="00273CD9"/>
    <w:rsid w:val="00280EB9"/>
    <w:rsid w:val="00282E2B"/>
    <w:rsid w:val="0029285E"/>
    <w:rsid w:val="00293C03"/>
    <w:rsid w:val="00293F80"/>
    <w:rsid w:val="002A33E6"/>
    <w:rsid w:val="002A3BD8"/>
    <w:rsid w:val="002A79F6"/>
    <w:rsid w:val="002B3983"/>
    <w:rsid w:val="002C069C"/>
    <w:rsid w:val="002C133B"/>
    <w:rsid w:val="002C4050"/>
    <w:rsid w:val="002D70A7"/>
    <w:rsid w:val="002E2864"/>
    <w:rsid w:val="002E406B"/>
    <w:rsid w:val="002F4C97"/>
    <w:rsid w:val="00300EB0"/>
    <w:rsid w:val="00310CF3"/>
    <w:rsid w:val="00311142"/>
    <w:rsid w:val="003307AF"/>
    <w:rsid w:val="00341892"/>
    <w:rsid w:val="003444E4"/>
    <w:rsid w:val="00346186"/>
    <w:rsid w:val="00346E88"/>
    <w:rsid w:val="003518DB"/>
    <w:rsid w:val="00352170"/>
    <w:rsid w:val="00365D0B"/>
    <w:rsid w:val="00386F94"/>
    <w:rsid w:val="00390405"/>
    <w:rsid w:val="00395058"/>
    <w:rsid w:val="00395190"/>
    <w:rsid w:val="0039737C"/>
    <w:rsid w:val="003A0F5B"/>
    <w:rsid w:val="003A1902"/>
    <w:rsid w:val="003A5258"/>
    <w:rsid w:val="003A62C3"/>
    <w:rsid w:val="003A7954"/>
    <w:rsid w:val="003A7E29"/>
    <w:rsid w:val="003C77AB"/>
    <w:rsid w:val="003D23D7"/>
    <w:rsid w:val="003D5011"/>
    <w:rsid w:val="003E54D4"/>
    <w:rsid w:val="003E6ACB"/>
    <w:rsid w:val="003E7A20"/>
    <w:rsid w:val="003F1C99"/>
    <w:rsid w:val="00404B03"/>
    <w:rsid w:val="004120C6"/>
    <w:rsid w:val="00414E6F"/>
    <w:rsid w:val="00427B3D"/>
    <w:rsid w:val="00430B0E"/>
    <w:rsid w:val="00433FE3"/>
    <w:rsid w:val="004576F0"/>
    <w:rsid w:val="00461589"/>
    <w:rsid w:val="0046380B"/>
    <w:rsid w:val="00464C7C"/>
    <w:rsid w:val="0046647D"/>
    <w:rsid w:val="004720E0"/>
    <w:rsid w:val="00472712"/>
    <w:rsid w:val="00480A08"/>
    <w:rsid w:val="00480F1C"/>
    <w:rsid w:val="004A1536"/>
    <w:rsid w:val="004A2F17"/>
    <w:rsid w:val="004A7422"/>
    <w:rsid w:val="004A7990"/>
    <w:rsid w:val="004A7B4D"/>
    <w:rsid w:val="004C4525"/>
    <w:rsid w:val="004C5D59"/>
    <w:rsid w:val="004D1967"/>
    <w:rsid w:val="004D69DA"/>
    <w:rsid w:val="004E1D92"/>
    <w:rsid w:val="005026C2"/>
    <w:rsid w:val="005034A6"/>
    <w:rsid w:val="005053F7"/>
    <w:rsid w:val="00510A40"/>
    <w:rsid w:val="00510D91"/>
    <w:rsid w:val="00513516"/>
    <w:rsid w:val="00533101"/>
    <w:rsid w:val="005450B8"/>
    <w:rsid w:val="005466F8"/>
    <w:rsid w:val="005479B0"/>
    <w:rsid w:val="00561734"/>
    <w:rsid w:val="00565D73"/>
    <w:rsid w:val="00571BA1"/>
    <w:rsid w:val="00571EB9"/>
    <w:rsid w:val="005735DF"/>
    <w:rsid w:val="00574D27"/>
    <w:rsid w:val="00583FD1"/>
    <w:rsid w:val="005A345A"/>
    <w:rsid w:val="005B326E"/>
    <w:rsid w:val="005B5933"/>
    <w:rsid w:val="005B7D39"/>
    <w:rsid w:val="005C40A6"/>
    <w:rsid w:val="005C590D"/>
    <w:rsid w:val="005D5B7E"/>
    <w:rsid w:val="005D6ED7"/>
    <w:rsid w:val="005E0205"/>
    <w:rsid w:val="006334EC"/>
    <w:rsid w:val="00641FB5"/>
    <w:rsid w:val="00653D56"/>
    <w:rsid w:val="006643D0"/>
    <w:rsid w:val="0067586A"/>
    <w:rsid w:val="00687E88"/>
    <w:rsid w:val="006A32A6"/>
    <w:rsid w:val="006B0BF3"/>
    <w:rsid w:val="006B2123"/>
    <w:rsid w:val="006C288B"/>
    <w:rsid w:val="006C3AAF"/>
    <w:rsid w:val="006C6B59"/>
    <w:rsid w:val="006D1A1E"/>
    <w:rsid w:val="006D7858"/>
    <w:rsid w:val="006E242C"/>
    <w:rsid w:val="006E58BD"/>
    <w:rsid w:val="006F18D5"/>
    <w:rsid w:val="006F57C8"/>
    <w:rsid w:val="006F593F"/>
    <w:rsid w:val="00703B65"/>
    <w:rsid w:val="00703CEB"/>
    <w:rsid w:val="0071127E"/>
    <w:rsid w:val="0071216E"/>
    <w:rsid w:val="00721123"/>
    <w:rsid w:val="007313EA"/>
    <w:rsid w:val="00731CE2"/>
    <w:rsid w:val="00743BFC"/>
    <w:rsid w:val="00751200"/>
    <w:rsid w:val="00756D37"/>
    <w:rsid w:val="00757CD1"/>
    <w:rsid w:val="007660F9"/>
    <w:rsid w:val="007733F5"/>
    <w:rsid w:val="00774113"/>
    <w:rsid w:val="00780568"/>
    <w:rsid w:val="0078130B"/>
    <w:rsid w:val="0079172A"/>
    <w:rsid w:val="00792E5D"/>
    <w:rsid w:val="00795966"/>
    <w:rsid w:val="007A52D8"/>
    <w:rsid w:val="007B1197"/>
    <w:rsid w:val="007B22DB"/>
    <w:rsid w:val="007B68A9"/>
    <w:rsid w:val="007C3D6A"/>
    <w:rsid w:val="007C6D91"/>
    <w:rsid w:val="007D647F"/>
    <w:rsid w:val="007E1ABA"/>
    <w:rsid w:val="007E28F3"/>
    <w:rsid w:val="007E3628"/>
    <w:rsid w:val="007E775C"/>
    <w:rsid w:val="008017F5"/>
    <w:rsid w:val="008041A5"/>
    <w:rsid w:val="0080421E"/>
    <w:rsid w:val="00814ADF"/>
    <w:rsid w:val="008517E4"/>
    <w:rsid w:val="00851F65"/>
    <w:rsid w:val="008533E9"/>
    <w:rsid w:val="00860B4E"/>
    <w:rsid w:val="008626D9"/>
    <w:rsid w:val="0086283D"/>
    <w:rsid w:val="00863474"/>
    <w:rsid w:val="0086593D"/>
    <w:rsid w:val="00880350"/>
    <w:rsid w:val="00882E2A"/>
    <w:rsid w:val="00891753"/>
    <w:rsid w:val="008970FA"/>
    <w:rsid w:val="008A097D"/>
    <w:rsid w:val="008A4CAB"/>
    <w:rsid w:val="008B5A35"/>
    <w:rsid w:val="008B7111"/>
    <w:rsid w:val="008D30BE"/>
    <w:rsid w:val="008D32F4"/>
    <w:rsid w:val="008E7F50"/>
    <w:rsid w:val="008F16E3"/>
    <w:rsid w:val="00901B37"/>
    <w:rsid w:val="00910F5A"/>
    <w:rsid w:val="00912D76"/>
    <w:rsid w:val="00923C0B"/>
    <w:rsid w:val="0093143D"/>
    <w:rsid w:val="009406B3"/>
    <w:rsid w:val="00940BFB"/>
    <w:rsid w:val="0095708D"/>
    <w:rsid w:val="00960C42"/>
    <w:rsid w:val="00960F6E"/>
    <w:rsid w:val="00962F65"/>
    <w:rsid w:val="00967188"/>
    <w:rsid w:val="009671BE"/>
    <w:rsid w:val="00976304"/>
    <w:rsid w:val="009960F5"/>
    <w:rsid w:val="00997B94"/>
    <w:rsid w:val="009B3B8A"/>
    <w:rsid w:val="009B7AC2"/>
    <w:rsid w:val="009C0FC7"/>
    <w:rsid w:val="009D3109"/>
    <w:rsid w:val="009E2738"/>
    <w:rsid w:val="009E555E"/>
    <w:rsid w:val="00A01334"/>
    <w:rsid w:val="00A05BF7"/>
    <w:rsid w:val="00A12FF0"/>
    <w:rsid w:val="00A24534"/>
    <w:rsid w:val="00A37AD4"/>
    <w:rsid w:val="00A44D69"/>
    <w:rsid w:val="00A55420"/>
    <w:rsid w:val="00A60B0D"/>
    <w:rsid w:val="00A81EDC"/>
    <w:rsid w:val="00A92B43"/>
    <w:rsid w:val="00AB4B25"/>
    <w:rsid w:val="00AC11F3"/>
    <w:rsid w:val="00AC511A"/>
    <w:rsid w:val="00AD1E1F"/>
    <w:rsid w:val="00AD1FC5"/>
    <w:rsid w:val="00AD25E2"/>
    <w:rsid w:val="00AE14FF"/>
    <w:rsid w:val="00AF3BE4"/>
    <w:rsid w:val="00AF5FA3"/>
    <w:rsid w:val="00B1245A"/>
    <w:rsid w:val="00B22606"/>
    <w:rsid w:val="00B26C70"/>
    <w:rsid w:val="00B31D24"/>
    <w:rsid w:val="00B36BE3"/>
    <w:rsid w:val="00B37759"/>
    <w:rsid w:val="00B573F0"/>
    <w:rsid w:val="00B73FD7"/>
    <w:rsid w:val="00B762A6"/>
    <w:rsid w:val="00B80104"/>
    <w:rsid w:val="00B8643A"/>
    <w:rsid w:val="00B911D6"/>
    <w:rsid w:val="00BC1509"/>
    <w:rsid w:val="00BC1DB6"/>
    <w:rsid w:val="00BF57B1"/>
    <w:rsid w:val="00BF5ED8"/>
    <w:rsid w:val="00C17775"/>
    <w:rsid w:val="00C20BC3"/>
    <w:rsid w:val="00C26654"/>
    <w:rsid w:val="00C30A28"/>
    <w:rsid w:val="00C36EF9"/>
    <w:rsid w:val="00C3753C"/>
    <w:rsid w:val="00C461D6"/>
    <w:rsid w:val="00C55AF5"/>
    <w:rsid w:val="00C627F1"/>
    <w:rsid w:val="00CA156D"/>
    <w:rsid w:val="00CA6DE5"/>
    <w:rsid w:val="00CB424C"/>
    <w:rsid w:val="00CB6CCC"/>
    <w:rsid w:val="00CB6F0B"/>
    <w:rsid w:val="00CC12EB"/>
    <w:rsid w:val="00CD147E"/>
    <w:rsid w:val="00CD776A"/>
    <w:rsid w:val="00CF03EC"/>
    <w:rsid w:val="00CF0C6C"/>
    <w:rsid w:val="00D05536"/>
    <w:rsid w:val="00D0723D"/>
    <w:rsid w:val="00D17438"/>
    <w:rsid w:val="00D30951"/>
    <w:rsid w:val="00D46571"/>
    <w:rsid w:val="00D74E8D"/>
    <w:rsid w:val="00D8120E"/>
    <w:rsid w:val="00D81ED4"/>
    <w:rsid w:val="00D8426D"/>
    <w:rsid w:val="00D912B1"/>
    <w:rsid w:val="00DA331D"/>
    <w:rsid w:val="00DA3754"/>
    <w:rsid w:val="00DA4E3D"/>
    <w:rsid w:val="00DA5224"/>
    <w:rsid w:val="00DA633F"/>
    <w:rsid w:val="00DC47DA"/>
    <w:rsid w:val="00DC7459"/>
    <w:rsid w:val="00DE5AC6"/>
    <w:rsid w:val="00DF0955"/>
    <w:rsid w:val="00DF178B"/>
    <w:rsid w:val="00E00C89"/>
    <w:rsid w:val="00E1395F"/>
    <w:rsid w:val="00E14516"/>
    <w:rsid w:val="00E14F14"/>
    <w:rsid w:val="00E16867"/>
    <w:rsid w:val="00E17624"/>
    <w:rsid w:val="00E246E3"/>
    <w:rsid w:val="00E24E37"/>
    <w:rsid w:val="00E27CCB"/>
    <w:rsid w:val="00E40971"/>
    <w:rsid w:val="00E44BE7"/>
    <w:rsid w:val="00E615EE"/>
    <w:rsid w:val="00E755E9"/>
    <w:rsid w:val="00E838F9"/>
    <w:rsid w:val="00E91CE7"/>
    <w:rsid w:val="00E95173"/>
    <w:rsid w:val="00EA1B2E"/>
    <w:rsid w:val="00EB17A0"/>
    <w:rsid w:val="00EB6BF5"/>
    <w:rsid w:val="00EC19A3"/>
    <w:rsid w:val="00ED56F1"/>
    <w:rsid w:val="00EE2246"/>
    <w:rsid w:val="00EE65EC"/>
    <w:rsid w:val="00EF2C90"/>
    <w:rsid w:val="00F07880"/>
    <w:rsid w:val="00F1214C"/>
    <w:rsid w:val="00F12E67"/>
    <w:rsid w:val="00F17978"/>
    <w:rsid w:val="00F2239A"/>
    <w:rsid w:val="00F3064F"/>
    <w:rsid w:val="00F4024E"/>
    <w:rsid w:val="00F50EB7"/>
    <w:rsid w:val="00F56665"/>
    <w:rsid w:val="00F676A5"/>
    <w:rsid w:val="00F72394"/>
    <w:rsid w:val="00F75559"/>
    <w:rsid w:val="00F75B86"/>
    <w:rsid w:val="00F77C73"/>
    <w:rsid w:val="00F82A2F"/>
    <w:rsid w:val="00F93533"/>
    <w:rsid w:val="00FA2423"/>
    <w:rsid w:val="00FA4E65"/>
    <w:rsid w:val="00FD29F4"/>
    <w:rsid w:val="00FD471E"/>
    <w:rsid w:val="00FD577F"/>
    <w:rsid w:val="00FE26BB"/>
    <w:rsid w:val="00FE35A7"/>
    <w:rsid w:val="00FE44F4"/>
    <w:rsid w:val="00FE4C77"/>
    <w:rsid w:val="00FE6CA5"/>
    <w:rsid w:val="00FE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F8E6"/>
  <w15:docId w15:val="{5138A076-32DC-4F0E-9807-01383BEF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7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2281"/>
    <w:rPr>
      <w:color w:val="808080"/>
    </w:rPr>
  </w:style>
  <w:style w:type="paragraph" w:styleId="BalloonText">
    <w:name w:val="Balloon Text"/>
    <w:basedOn w:val="Normal"/>
    <w:link w:val="BalloonTextChar"/>
    <w:uiPriority w:val="99"/>
    <w:semiHidden/>
    <w:unhideWhenUsed/>
    <w:rsid w:val="001D2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281"/>
    <w:rPr>
      <w:rFonts w:ascii="Tahoma" w:hAnsi="Tahoma" w:cs="Tahoma"/>
      <w:sz w:val="16"/>
      <w:szCs w:val="16"/>
    </w:rPr>
  </w:style>
  <w:style w:type="paragraph" w:styleId="ListParagraph">
    <w:name w:val="List Paragraph"/>
    <w:basedOn w:val="Normal"/>
    <w:uiPriority w:val="34"/>
    <w:qFormat/>
    <w:rsid w:val="00CB424C"/>
    <w:pPr>
      <w:ind w:left="720"/>
      <w:contextualSpacing/>
    </w:pPr>
  </w:style>
  <w:style w:type="paragraph" w:styleId="NormalWeb">
    <w:name w:val="Normal (Web)"/>
    <w:basedOn w:val="Normal"/>
    <w:uiPriority w:val="99"/>
    <w:unhideWhenUsed/>
    <w:rsid w:val="007B119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B1197"/>
    <w:rPr>
      <w:b/>
      <w:bCs/>
    </w:rPr>
  </w:style>
  <w:style w:type="character" w:styleId="Hyperlink">
    <w:name w:val="Hyperlink"/>
    <w:basedOn w:val="DefaultParagraphFont"/>
    <w:uiPriority w:val="99"/>
    <w:semiHidden/>
    <w:unhideWhenUsed/>
    <w:rsid w:val="00D8120E"/>
    <w:rPr>
      <w:color w:val="0000FF"/>
      <w:u w:val="single"/>
    </w:rPr>
  </w:style>
  <w:style w:type="paragraph" w:styleId="Header">
    <w:name w:val="header"/>
    <w:basedOn w:val="Normal"/>
    <w:link w:val="HeaderChar"/>
    <w:uiPriority w:val="99"/>
    <w:unhideWhenUsed/>
    <w:rsid w:val="003C7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7AB"/>
  </w:style>
  <w:style w:type="paragraph" w:styleId="Footer">
    <w:name w:val="footer"/>
    <w:basedOn w:val="Normal"/>
    <w:link w:val="FooterChar"/>
    <w:uiPriority w:val="99"/>
    <w:unhideWhenUsed/>
    <w:rsid w:val="003C7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7AB"/>
  </w:style>
  <w:style w:type="character" w:styleId="Emphasis">
    <w:name w:val="Emphasis"/>
    <w:basedOn w:val="DefaultParagraphFont"/>
    <w:uiPriority w:val="20"/>
    <w:qFormat/>
    <w:rsid w:val="002176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5859">
      <w:bodyDiv w:val="1"/>
      <w:marLeft w:val="0"/>
      <w:marRight w:val="0"/>
      <w:marTop w:val="0"/>
      <w:marBottom w:val="0"/>
      <w:divBdr>
        <w:top w:val="none" w:sz="0" w:space="0" w:color="auto"/>
        <w:left w:val="none" w:sz="0" w:space="0" w:color="auto"/>
        <w:bottom w:val="none" w:sz="0" w:space="0" w:color="auto"/>
        <w:right w:val="none" w:sz="0" w:space="0" w:color="auto"/>
      </w:divBdr>
    </w:div>
    <w:div w:id="134614341">
      <w:bodyDiv w:val="1"/>
      <w:marLeft w:val="0"/>
      <w:marRight w:val="0"/>
      <w:marTop w:val="0"/>
      <w:marBottom w:val="0"/>
      <w:divBdr>
        <w:top w:val="none" w:sz="0" w:space="0" w:color="auto"/>
        <w:left w:val="none" w:sz="0" w:space="0" w:color="auto"/>
        <w:bottom w:val="none" w:sz="0" w:space="0" w:color="auto"/>
        <w:right w:val="none" w:sz="0" w:space="0" w:color="auto"/>
      </w:divBdr>
    </w:div>
    <w:div w:id="219174092">
      <w:bodyDiv w:val="1"/>
      <w:marLeft w:val="0"/>
      <w:marRight w:val="0"/>
      <w:marTop w:val="0"/>
      <w:marBottom w:val="0"/>
      <w:divBdr>
        <w:top w:val="none" w:sz="0" w:space="0" w:color="auto"/>
        <w:left w:val="none" w:sz="0" w:space="0" w:color="auto"/>
        <w:bottom w:val="none" w:sz="0" w:space="0" w:color="auto"/>
        <w:right w:val="none" w:sz="0" w:space="0" w:color="auto"/>
      </w:divBdr>
    </w:div>
    <w:div w:id="415133671">
      <w:bodyDiv w:val="1"/>
      <w:marLeft w:val="0"/>
      <w:marRight w:val="0"/>
      <w:marTop w:val="0"/>
      <w:marBottom w:val="0"/>
      <w:divBdr>
        <w:top w:val="none" w:sz="0" w:space="0" w:color="auto"/>
        <w:left w:val="none" w:sz="0" w:space="0" w:color="auto"/>
        <w:bottom w:val="none" w:sz="0" w:space="0" w:color="auto"/>
        <w:right w:val="none" w:sz="0" w:space="0" w:color="auto"/>
      </w:divBdr>
      <w:divsChild>
        <w:div w:id="1158305701">
          <w:marLeft w:val="0"/>
          <w:marRight w:val="0"/>
          <w:marTop w:val="0"/>
          <w:marBottom w:val="0"/>
          <w:divBdr>
            <w:top w:val="none" w:sz="0" w:space="0" w:color="auto"/>
            <w:left w:val="none" w:sz="0" w:space="0" w:color="auto"/>
            <w:bottom w:val="none" w:sz="0" w:space="0" w:color="auto"/>
            <w:right w:val="none" w:sz="0" w:space="0" w:color="auto"/>
          </w:divBdr>
        </w:div>
        <w:div w:id="1801652315">
          <w:marLeft w:val="0"/>
          <w:marRight w:val="0"/>
          <w:marTop w:val="0"/>
          <w:marBottom w:val="0"/>
          <w:divBdr>
            <w:top w:val="none" w:sz="0" w:space="0" w:color="auto"/>
            <w:left w:val="none" w:sz="0" w:space="0" w:color="auto"/>
            <w:bottom w:val="none" w:sz="0" w:space="0" w:color="auto"/>
            <w:right w:val="none" w:sz="0" w:space="0" w:color="auto"/>
          </w:divBdr>
        </w:div>
      </w:divsChild>
    </w:div>
    <w:div w:id="518469339">
      <w:bodyDiv w:val="1"/>
      <w:marLeft w:val="0"/>
      <w:marRight w:val="0"/>
      <w:marTop w:val="0"/>
      <w:marBottom w:val="0"/>
      <w:divBdr>
        <w:top w:val="none" w:sz="0" w:space="0" w:color="auto"/>
        <w:left w:val="none" w:sz="0" w:space="0" w:color="auto"/>
        <w:bottom w:val="none" w:sz="0" w:space="0" w:color="auto"/>
        <w:right w:val="none" w:sz="0" w:space="0" w:color="auto"/>
      </w:divBdr>
    </w:div>
    <w:div w:id="699236156">
      <w:bodyDiv w:val="1"/>
      <w:marLeft w:val="0"/>
      <w:marRight w:val="0"/>
      <w:marTop w:val="0"/>
      <w:marBottom w:val="0"/>
      <w:divBdr>
        <w:top w:val="none" w:sz="0" w:space="0" w:color="auto"/>
        <w:left w:val="none" w:sz="0" w:space="0" w:color="auto"/>
        <w:bottom w:val="none" w:sz="0" w:space="0" w:color="auto"/>
        <w:right w:val="none" w:sz="0" w:space="0" w:color="auto"/>
      </w:divBdr>
    </w:div>
    <w:div w:id="786506527">
      <w:bodyDiv w:val="1"/>
      <w:marLeft w:val="0"/>
      <w:marRight w:val="0"/>
      <w:marTop w:val="0"/>
      <w:marBottom w:val="0"/>
      <w:divBdr>
        <w:top w:val="none" w:sz="0" w:space="0" w:color="auto"/>
        <w:left w:val="none" w:sz="0" w:space="0" w:color="auto"/>
        <w:bottom w:val="none" w:sz="0" w:space="0" w:color="auto"/>
        <w:right w:val="none" w:sz="0" w:space="0" w:color="auto"/>
      </w:divBdr>
    </w:div>
    <w:div w:id="881987956">
      <w:bodyDiv w:val="1"/>
      <w:marLeft w:val="0"/>
      <w:marRight w:val="0"/>
      <w:marTop w:val="0"/>
      <w:marBottom w:val="0"/>
      <w:divBdr>
        <w:top w:val="none" w:sz="0" w:space="0" w:color="auto"/>
        <w:left w:val="none" w:sz="0" w:space="0" w:color="auto"/>
        <w:bottom w:val="none" w:sz="0" w:space="0" w:color="auto"/>
        <w:right w:val="none" w:sz="0" w:space="0" w:color="auto"/>
      </w:divBdr>
    </w:div>
    <w:div w:id="909584057">
      <w:bodyDiv w:val="1"/>
      <w:marLeft w:val="0"/>
      <w:marRight w:val="0"/>
      <w:marTop w:val="0"/>
      <w:marBottom w:val="0"/>
      <w:divBdr>
        <w:top w:val="none" w:sz="0" w:space="0" w:color="auto"/>
        <w:left w:val="none" w:sz="0" w:space="0" w:color="auto"/>
        <w:bottom w:val="none" w:sz="0" w:space="0" w:color="auto"/>
        <w:right w:val="none" w:sz="0" w:space="0" w:color="auto"/>
      </w:divBdr>
    </w:div>
    <w:div w:id="964657064">
      <w:bodyDiv w:val="1"/>
      <w:marLeft w:val="0"/>
      <w:marRight w:val="0"/>
      <w:marTop w:val="0"/>
      <w:marBottom w:val="0"/>
      <w:divBdr>
        <w:top w:val="none" w:sz="0" w:space="0" w:color="auto"/>
        <w:left w:val="none" w:sz="0" w:space="0" w:color="auto"/>
        <w:bottom w:val="none" w:sz="0" w:space="0" w:color="auto"/>
        <w:right w:val="none" w:sz="0" w:space="0" w:color="auto"/>
      </w:divBdr>
    </w:div>
    <w:div w:id="1141459995">
      <w:bodyDiv w:val="1"/>
      <w:marLeft w:val="0"/>
      <w:marRight w:val="0"/>
      <w:marTop w:val="0"/>
      <w:marBottom w:val="0"/>
      <w:divBdr>
        <w:top w:val="none" w:sz="0" w:space="0" w:color="auto"/>
        <w:left w:val="none" w:sz="0" w:space="0" w:color="auto"/>
        <w:bottom w:val="none" w:sz="0" w:space="0" w:color="auto"/>
        <w:right w:val="none" w:sz="0" w:space="0" w:color="auto"/>
      </w:divBdr>
    </w:div>
    <w:div w:id="1244802479">
      <w:bodyDiv w:val="1"/>
      <w:marLeft w:val="0"/>
      <w:marRight w:val="0"/>
      <w:marTop w:val="0"/>
      <w:marBottom w:val="0"/>
      <w:divBdr>
        <w:top w:val="none" w:sz="0" w:space="0" w:color="auto"/>
        <w:left w:val="none" w:sz="0" w:space="0" w:color="auto"/>
        <w:bottom w:val="none" w:sz="0" w:space="0" w:color="auto"/>
        <w:right w:val="none" w:sz="0" w:space="0" w:color="auto"/>
      </w:divBdr>
    </w:div>
    <w:div w:id="1365011723">
      <w:bodyDiv w:val="1"/>
      <w:marLeft w:val="0"/>
      <w:marRight w:val="0"/>
      <w:marTop w:val="0"/>
      <w:marBottom w:val="0"/>
      <w:divBdr>
        <w:top w:val="none" w:sz="0" w:space="0" w:color="auto"/>
        <w:left w:val="none" w:sz="0" w:space="0" w:color="auto"/>
        <w:bottom w:val="none" w:sz="0" w:space="0" w:color="auto"/>
        <w:right w:val="none" w:sz="0" w:space="0" w:color="auto"/>
      </w:divBdr>
    </w:div>
    <w:div w:id="1440103955">
      <w:bodyDiv w:val="1"/>
      <w:marLeft w:val="0"/>
      <w:marRight w:val="0"/>
      <w:marTop w:val="0"/>
      <w:marBottom w:val="0"/>
      <w:divBdr>
        <w:top w:val="none" w:sz="0" w:space="0" w:color="auto"/>
        <w:left w:val="none" w:sz="0" w:space="0" w:color="auto"/>
        <w:bottom w:val="none" w:sz="0" w:space="0" w:color="auto"/>
        <w:right w:val="none" w:sz="0" w:space="0" w:color="auto"/>
      </w:divBdr>
    </w:div>
    <w:div w:id="1565798152">
      <w:bodyDiv w:val="1"/>
      <w:marLeft w:val="0"/>
      <w:marRight w:val="0"/>
      <w:marTop w:val="0"/>
      <w:marBottom w:val="0"/>
      <w:divBdr>
        <w:top w:val="none" w:sz="0" w:space="0" w:color="auto"/>
        <w:left w:val="none" w:sz="0" w:space="0" w:color="auto"/>
        <w:bottom w:val="none" w:sz="0" w:space="0" w:color="auto"/>
        <w:right w:val="none" w:sz="0" w:space="0" w:color="auto"/>
      </w:divBdr>
    </w:div>
    <w:div w:id="1572690222">
      <w:bodyDiv w:val="1"/>
      <w:marLeft w:val="0"/>
      <w:marRight w:val="0"/>
      <w:marTop w:val="0"/>
      <w:marBottom w:val="0"/>
      <w:divBdr>
        <w:top w:val="none" w:sz="0" w:space="0" w:color="auto"/>
        <w:left w:val="none" w:sz="0" w:space="0" w:color="auto"/>
        <w:bottom w:val="none" w:sz="0" w:space="0" w:color="auto"/>
        <w:right w:val="none" w:sz="0" w:space="0" w:color="auto"/>
      </w:divBdr>
    </w:div>
    <w:div w:id="1768497258">
      <w:bodyDiv w:val="1"/>
      <w:marLeft w:val="0"/>
      <w:marRight w:val="0"/>
      <w:marTop w:val="0"/>
      <w:marBottom w:val="0"/>
      <w:divBdr>
        <w:top w:val="none" w:sz="0" w:space="0" w:color="auto"/>
        <w:left w:val="none" w:sz="0" w:space="0" w:color="auto"/>
        <w:bottom w:val="none" w:sz="0" w:space="0" w:color="auto"/>
        <w:right w:val="none" w:sz="0" w:space="0" w:color="auto"/>
      </w:divBdr>
    </w:div>
    <w:div w:id="1775516584">
      <w:bodyDiv w:val="1"/>
      <w:marLeft w:val="0"/>
      <w:marRight w:val="0"/>
      <w:marTop w:val="0"/>
      <w:marBottom w:val="0"/>
      <w:divBdr>
        <w:top w:val="none" w:sz="0" w:space="0" w:color="auto"/>
        <w:left w:val="none" w:sz="0" w:space="0" w:color="auto"/>
        <w:bottom w:val="none" w:sz="0" w:space="0" w:color="auto"/>
        <w:right w:val="none" w:sz="0" w:space="0" w:color="auto"/>
      </w:divBdr>
    </w:div>
    <w:div w:id="1841967382">
      <w:bodyDiv w:val="1"/>
      <w:marLeft w:val="0"/>
      <w:marRight w:val="0"/>
      <w:marTop w:val="0"/>
      <w:marBottom w:val="0"/>
      <w:divBdr>
        <w:top w:val="none" w:sz="0" w:space="0" w:color="auto"/>
        <w:left w:val="none" w:sz="0" w:space="0" w:color="auto"/>
        <w:bottom w:val="none" w:sz="0" w:space="0" w:color="auto"/>
        <w:right w:val="none" w:sz="0" w:space="0" w:color="auto"/>
      </w:divBdr>
    </w:div>
    <w:div w:id="198207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hathuoclongchau.com/thanh-phan/methyldopa" TargetMode="External"/><Relationship Id="rId18" Type="http://schemas.openxmlformats.org/officeDocument/2006/relationships/hyperlink" Target="https://nhathuoclongchau.com/thanh-phan/tramado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hathuoclongchau.com/thanh-phan/clonidine" TargetMode="External"/><Relationship Id="rId17" Type="http://schemas.openxmlformats.org/officeDocument/2006/relationships/hyperlink" Target="https://nhathuoclongchau.com/thanh-phan/thioridazine" TargetMode="External"/><Relationship Id="rId2" Type="http://schemas.openxmlformats.org/officeDocument/2006/relationships/numbering" Target="numbering.xml"/><Relationship Id="rId16" Type="http://schemas.openxmlformats.org/officeDocument/2006/relationships/hyperlink" Target="https://nhathuoclongchau.com/thanh-phan/terfenadi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hathuoclongchau.com/thanh-phan/guanethidine" TargetMode="External"/><Relationship Id="rId5" Type="http://schemas.openxmlformats.org/officeDocument/2006/relationships/webSettings" Target="webSettings.xml"/><Relationship Id="rId15" Type="http://schemas.openxmlformats.org/officeDocument/2006/relationships/hyperlink" Target="https://nhathuoclongchau.com/thanh-phan/astemizole" TargetMode="External"/><Relationship Id="rId10" Type="http://schemas.openxmlformats.org/officeDocument/2006/relationships/hyperlink" Target="https://nhathuoclongchau.com/thanh-phan/ephedrine" TargetMode="External"/><Relationship Id="rId19" Type="http://schemas.openxmlformats.org/officeDocument/2006/relationships/hyperlink" Target="https://hellobacsi.com/benh-nao-he-than-kinh/van-de-nao-than-kinh/hon-me/" TargetMode="External"/><Relationship Id="rId4" Type="http://schemas.openxmlformats.org/officeDocument/2006/relationships/settings" Target="settings.xml"/><Relationship Id="rId9" Type="http://schemas.openxmlformats.org/officeDocument/2006/relationships/hyperlink" Target="https://nhathuoclongchau.com/thanh-phan/adrenaline" TargetMode="External"/><Relationship Id="rId14" Type="http://schemas.openxmlformats.org/officeDocument/2006/relationships/hyperlink" Target="https://nhathuoclongchau.com/thanh-phan/quinid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79B6-D0CC-47F9-826E-6BCB6D8EA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Administrator</cp:lastModifiedBy>
  <cp:revision>13</cp:revision>
  <cp:lastPrinted>2021-02-02T08:08:00Z</cp:lastPrinted>
  <dcterms:created xsi:type="dcterms:W3CDTF">2022-04-04T01:49:00Z</dcterms:created>
  <dcterms:modified xsi:type="dcterms:W3CDTF">2022-04-05T07:51:00Z</dcterms:modified>
</cp:coreProperties>
</file>