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0ED26" w14:textId="2F9508C4" w:rsidR="00B80104" w:rsidRDefault="00B80104" w:rsidP="00F1214C">
      <w:pPr>
        <w:spacing w:after="0"/>
        <w:rPr>
          <w:b/>
          <w:sz w:val="22"/>
          <w:u w:val="single"/>
        </w:rPr>
      </w:pPr>
      <w:r w:rsidRPr="002E2864">
        <w:rPr>
          <w:b/>
          <w:sz w:val="22"/>
          <w:u w:val="single"/>
        </w:rPr>
        <w:t xml:space="preserve">ĐƠN VỊ THÔNG TIN THUỐC BV PHCN </w:t>
      </w:r>
      <w:r w:rsidR="00FD6FC2">
        <w:rPr>
          <w:b/>
          <w:sz w:val="22"/>
          <w:u w:val="single"/>
        </w:rPr>
        <w:t>–</w:t>
      </w:r>
      <w:r w:rsidRPr="002E2864">
        <w:rPr>
          <w:b/>
          <w:sz w:val="22"/>
          <w:u w:val="single"/>
        </w:rPr>
        <w:t xml:space="preserve"> THÁNG</w:t>
      </w:r>
      <w:r w:rsidR="00FD6FC2">
        <w:rPr>
          <w:b/>
          <w:sz w:val="22"/>
          <w:u w:val="single"/>
        </w:rPr>
        <w:t xml:space="preserve"> 7</w:t>
      </w:r>
      <w:r w:rsidRPr="002E2864">
        <w:rPr>
          <w:b/>
          <w:sz w:val="22"/>
          <w:u w:val="single"/>
        </w:rPr>
        <w:t xml:space="preserve"> </w:t>
      </w:r>
      <w:r w:rsidR="00A74D9A">
        <w:rPr>
          <w:b/>
          <w:sz w:val="22"/>
          <w:u w:val="single"/>
        </w:rPr>
        <w:t>/2022</w:t>
      </w:r>
    </w:p>
    <w:p w14:paraId="4581874E" w14:textId="77777777" w:rsidR="00EB6BF5" w:rsidRPr="002D70A7" w:rsidRDefault="00EB6BF5" w:rsidP="00F1214C">
      <w:pPr>
        <w:spacing w:after="0"/>
        <w:rPr>
          <w:b/>
          <w:sz w:val="22"/>
          <w:u w:val="single"/>
        </w:rPr>
      </w:pPr>
    </w:p>
    <w:p w14:paraId="66CAC418" w14:textId="77777777" w:rsidR="00165983" w:rsidRPr="002D70A7" w:rsidRDefault="00165983" w:rsidP="00F1214C">
      <w:pPr>
        <w:spacing w:after="0"/>
        <w:rPr>
          <w:b/>
          <w:sz w:val="22"/>
        </w:rPr>
      </w:pPr>
    </w:p>
    <w:p w14:paraId="52168686" w14:textId="756C54EF" w:rsidR="00B80104" w:rsidRPr="00A74D9A" w:rsidRDefault="00A74D9A" w:rsidP="00F1214C">
      <w:pPr>
        <w:spacing w:after="0" w:line="360" w:lineRule="auto"/>
        <w:jc w:val="center"/>
        <w:rPr>
          <w:b/>
          <w:sz w:val="40"/>
          <w:szCs w:val="48"/>
        </w:rPr>
      </w:pPr>
      <w:r>
        <w:rPr>
          <w:b/>
          <w:sz w:val="40"/>
          <w:szCs w:val="48"/>
        </w:rPr>
        <w:t>BALISAL</w:t>
      </w:r>
      <w:r w:rsidR="00DA46DC">
        <w:rPr>
          <w:b/>
          <w:sz w:val="40"/>
          <w:szCs w:val="48"/>
        </w:rPr>
        <w:t xml:space="preserve"> ODT </w:t>
      </w:r>
    </w:p>
    <w:p w14:paraId="4533939A" w14:textId="14E84DA6" w:rsidR="002E2864" w:rsidRPr="002D70A7" w:rsidRDefault="00B44060" w:rsidP="00E1395F">
      <w:pPr>
        <w:jc w:val="center"/>
        <w:rPr>
          <w:b/>
          <w:szCs w:val="28"/>
        </w:rPr>
      </w:pPr>
      <w:r>
        <w:rPr>
          <w:noProof/>
        </w:rPr>
        <w:drawing>
          <wp:inline distT="0" distB="0" distL="0" distR="0" wp14:anchorId="2EF78BBC" wp14:editId="65DD8380">
            <wp:extent cx="2102775" cy="1762125"/>
            <wp:effectExtent l="0" t="0" r="0" b="0"/>
            <wp:docPr id="1" name="Picture 1" descr="BALISAL O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ISAL OD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5274" cy="1780979"/>
                    </a:xfrm>
                    <a:prstGeom prst="rect">
                      <a:avLst/>
                    </a:prstGeom>
                    <a:noFill/>
                    <a:ln>
                      <a:noFill/>
                    </a:ln>
                  </pic:spPr>
                </pic:pic>
              </a:graphicData>
            </a:graphic>
          </wp:inline>
        </w:drawing>
      </w:r>
    </w:p>
    <w:p w14:paraId="693AEB7E" w14:textId="5B10C68F" w:rsidR="00CD147E" w:rsidRPr="00986CC6" w:rsidRDefault="00461589" w:rsidP="009B1D9B">
      <w:pPr>
        <w:jc w:val="both"/>
        <w:rPr>
          <w:rFonts w:cs="Times New Roman"/>
          <w:bCs/>
          <w:iCs/>
          <w:color w:val="000000" w:themeColor="text1"/>
          <w:sz w:val="26"/>
          <w:szCs w:val="26"/>
        </w:rPr>
      </w:pPr>
      <w:r w:rsidRPr="00986CC6">
        <w:rPr>
          <w:rFonts w:cs="Times New Roman"/>
          <w:b/>
          <w:color w:val="000000" w:themeColor="text1"/>
          <w:sz w:val="26"/>
          <w:szCs w:val="26"/>
          <w:u w:val="single"/>
        </w:rPr>
        <w:t>THÀNH PHẦN:</w:t>
      </w:r>
      <w:r w:rsidR="007B1197" w:rsidRPr="00986CC6">
        <w:rPr>
          <w:rFonts w:cs="Times New Roman"/>
          <w:b/>
          <w:color w:val="000000" w:themeColor="text1"/>
          <w:sz w:val="26"/>
          <w:szCs w:val="26"/>
        </w:rPr>
        <w:t xml:space="preserve"> </w:t>
      </w:r>
      <w:r w:rsidR="007B1197" w:rsidRPr="00986CC6">
        <w:rPr>
          <w:rFonts w:cs="Times New Roman"/>
          <w:b/>
          <w:i/>
          <w:color w:val="000000" w:themeColor="text1"/>
          <w:sz w:val="26"/>
          <w:szCs w:val="26"/>
        </w:rPr>
        <w:t xml:space="preserve"> </w:t>
      </w:r>
      <w:r w:rsidR="00B44060" w:rsidRPr="00986CC6">
        <w:rPr>
          <w:rFonts w:cs="Times New Roman"/>
          <w:bCs/>
          <w:iCs/>
          <w:color w:val="000000" w:themeColor="text1"/>
          <w:sz w:val="26"/>
          <w:szCs w:val="26"/>
        </w:rPr>
        <w:t xml:space="preserve">Mỗi viên nén phân tán trong miệng chứa </w:t>
      </w:r>
    </w:p>
    <w:p w14:paraId="2D9E3245" w14:textId="33295D31" w:rsidR="009B1D9B" w:rsidRPr="00986CC6" w:rsidRDefault="009B1D9B" w:rsidP="009B1D9B">
      <w:pPr>
        <w:pStyle w:val="ListParagraph"/>
        <w:numPr>
          <w:ilvl w:val="0"/>
          <w:numId w:val="27"/>
        </w:numPr>
        <w:jc w:val="both"/>
        <w:rPr>
          <w:rFonts w:cs="Times New Roman"/>
          <w:bCs/>
          <w:iCs/>
          <w:color w:val="000000" w:themeColor="text1"/>
          <w:sz w:val="26"/>
          <w:szCs w:val="26"/>
        </w:rPr>
      </w:pPr>
      <w:r w:rsidRPr="00986CC6">
        <w:rPr>
          <w:rFonts w:cs="Times New Roman"/>
          <w:bCs/>
          <w:iCs/>
          <w:color w:val="000000" w:themeColor="text1"/>
          <w:sz w:val="26"/>
          <w:szCs w:val="26"/>
        </w:rPr>
        <w:t>Baclofen…………………………………………………………….10 mg</w:t>
      </w:r>
    </w:p>
    <w:p w14:paraId="75125D0F" w14:textId="77777777" w:rsidR="00AF5FA3" w:rsidRPr="00986CC6" w:rsidRDefault="00CD147E" w:rsidP="00EE2246">
      <w:pPr>
        <w:pStyle w:val="ListParagraph"/>
        <w:numPr>
          <w:ilvl w:val="0"/>
          <w:numId w:val="27"/>
        </w:numPr>
        <w:jc w:val="both"/>
        <w:rPr>
          <w:rFonts w:cs="Times New Roman"/>
          <w:color w:val="000000" w:themeColor="text1"/>
          <w:sz w:val="26"/>
          <w:szCs w:val="26"/>
        </w:rPr>
      </w:pPr>
      <w:r w:rsidRPr="00986CC6">
        <w:rPr>
          <w:rFonts w:cs="Times New Roman"/>
          <w:color w:val="000000" w:themeColor="text1"/>
          <w:sz w:val="26"/>
          <w:szCs w:val="26"/>
        </w:rPr>
        <w:t>Tá dược vđ</w:t>
      </w:r>
      <w:r w:rsidR="002D70A7" w:rsidRPr="00986CC6">
        <w:rPr>
          <w:rFonts w:cs="Times New Roman"/>
          <w:color w:val="000000" w:themeColor="text1"/>
          <w:sz w:val="26"/>
          <w:szCs w:val="26"/>
        </w:rPr>
        <w:t>…………………………………………………………..1 viên</w:t>
      </w:r>
      <w:r w:rsidR="007B1197" w:rsidRPr="00986CC6">
        <w:rPr>
          <w:rFonts w:cs="Times New Roman"/>
          <w:color w:val="000000" w:themeColor="text1"/>
          <w:sz w:val="26"/>
          <w:szCs w:val="26"/>
        </w:rPr>
        <w:t xml:space="preserve"> </w:t>
      </w:r>
    </w:p>
    <w:p w14:paraId="4C003830" w14:textId="6EE166C2" w:rsidR="003A0F5B" w:rsidRPr="00986CC6" w:rsidRDefault="00AF5FA3" w:rsidP="002635CE">
      <w:pPr>
        <w:jc w:val="both"/>
        <w:rPr>
          <w:rFonts w:cs="Times New Roman"/>
          <w:iCs/>
          <w:color w:val="000000" w:themeColor="text1"/>
          <w:sz w:val="26"/>
          <w:szCs w:val="26"/>
        </w:rPr>
      </w:pPr>
      <w:r w:rsidRPr="00986CC6">
        <w:rPr>
          <w:rFonts w:cs="Times New Roman"/>
          <w:color w:val="000000" w:themeColor="text1"/>
          <w:sz w:val="26"/>
          <w:szCs w:val="26"/>
        </w:rPr>
        <w:t xml:space="preserve">( </w:t>
      </w:r>
      <w:r w:rsidR="00E2131E" w:rsidRPr="00986CC6">
        <w:rPr>
          <w:rFonts w:cs="Times New Roman"/>
          <w:color w:val="000000" w:themeColor="text1"/>
          <w:sz w:val="26"/>
          <w:szCs w:val="26"/>
        </w:rPr>
        <w:t>Manitol 160 C , cellulose vi tinh thể 102, cros</w:t>
      </w:r>
      <w:r w:rsidR="00A1249D" w:rsidRPr="00986CC6">
        <w:rPr>
          <w:rFonts w:cs="Times New Roman"/>
          <w:color w:val="000000" w:themeColor="text1"/>
          <w:sz w:val="26"/>
          <w:szCs w:val="26"/>
        </w:rPr>
        <w:t>povidon XL, sucralose</w:t>
      </w:r>
      <w:r w:rsidR="001262E6" w:rsidRPr="00986CC6">
        <w:rPr>
          <w:rFonts w:cs="Times New Roman"/>
          <w:color w:val="000000" w:themeColor="text1"/>
          <w:sz w:val="26"/>
          <w:szCs w:val="26"/>
        </w:rPr>
        <w:t xml:space="preserve">, tá dược hương cam, silickeo khan </w:t>
      </w:r>
      <w:r w:rsidR="009C41A5" w:rsidRPr="00986CC6">
        <w:rPr>
          <w:rFonts w:cs="Times New Roman"/>
          <w:color w:val="000000" w:themeColor="text1"/>
          <w:sz w:val="26"/>
          <w:szCs w:val="26"/>
        </w:rPr>
        <w:t>k200, natri lauryl sulfat.)</w:t>
      </w:r>
      <w:r w:rsidR="007B1197" w:rsidRPr="00986CC6">
        <w:rPr>
          <w:rFonts w:cs="Times New Roman"/>
          <w:i/>
          <w:color w:val="000000" w:themeColor="text1"/>
          <w:sz w:val="26"/>
          <w:szCs w:val="26"/>
        </w:rPr>
        <w:t xml:space="preserve"> </w:t>
      </w:r>
    </w:p>
    <w:p w14:paraId="1F1C4460" w14:textId="58300B8C" w:rsidR="006C3AAF" w:rsidRPr="00986CC6" w:rsidRDefault="00960F6E" w:rsidP="00F1214C">
      <w:pPr>
        <w:spacing w:after="0"/>
        <w:jc w:val="both"/>
        <w:rPr>
          <w:rFonts w:cs="Times New Roman"/>
          <w:b/>
          <w:color w:val="000000" w:themeColor="text1"/>
          <w:sz w:val="26"/>
          <w:szCs w:val="26"/>
          <w:u w:val="single"/>
        </w:rPr>
      </w:pPr>
      <w:r w:rsidRPr="00986CC6">
        <w:rPr>
          <w:rFonts w:cs="Times New Roman"/>
          <w:b/>
          <w:color w:val="000000" w:themeColor="text1"/>
          <w:sz w:val="26"/>
          <w:szCs w:val="26"/>
          <w:u w:val="single"/>
        </w:rPr>
        <w:t>CHỈ ĐỊNH:</w:t>
      </w:r>
    </w:p>
    <w:p w14:paraId="4637E96D" w14:textId="55543F4F" w:rsidR="009C41A5" w:rsidRPr="00986CC6" w:rsidRDefault="00B4458C" w:rsidP="009C41A5">
      <w:pPr>
        <w:pStyle w:val="ListParagraph"/>
        <w:numPr>
          <w:ilvl w:val="0"/>
          <w:numId w:val="27"/>
        </w:numPr>
        <w:spacing w:after="0"/>
        <w:jc w:val="both"/>
        <w:rPr>
          <w:rFonts w:cs="Times New Roman"/>
          <w:b/>
          <w:color w:val="000000" w:themeColor="text1"/>
          <w:sz w:val="26"/>
          <w:szCs w:val="26"/>
          <w:u w:val="single"/>
        </w:rPr>
      </w:pPr>
      <w:r w:rsidRPr="00986CC6">
        <w:rPr>
          <w:rFonts w:cs="Times New Roman"/>
          <w:bCs/>
          <w:color w:val="000000" w:themeColor="text1"/>
          <w:sz w:val="26"/>
          <w:szCs w:val="26"/>
        </w:rPr>
        <w:t xml:space="preserve">Baclofen </w:t>
      </w:r>
      <w:r w:rsidR="00991DDC" w:rsidRPr="00986CC6">
        <w:rPr>
          <w:rFonts w:cs="Times New Roman"/>
          <w:bCs/>
          <w:color w:val="000000" w:themeColor="text1"/>
          <w:sz w:val="26"/>
          <w:szCs w:val="26"/>
        </w:rPr>
        <w:t xml:space="preserve">được chỉ định để giảm co cứng cơ vân do các rối loạn như bệnh xơ cứng </w:t>
      </w:r>
      <w:r w:rsidR="00525207" w:rsidRPr="00986CC6">
        <w:rPr>
          <w:rFonts w:cs="Times New Roman"/>
          <w:bCs/>
          <w:color w:val="000000" w:themeColor="text1"/>
          <w:sz w:val="26"/>
          <w:szCs w:val="26"/>
        </w:rPr>
        <w:t xml:space="preserve">rải rác, các dạng tổn thương cột sống khác ( u tuỷ sống, </w:t>
      </w:r>
      <w:r w:rsidR="009744D2" w:rsidRPr="00986CC6">
        <w:rPr>
          <w:rFonts w:cs="Times New Roman"/>
          <w:bCs/>
          <w:color w:val="000000" w:themeColor="text1"/>
          <w:sz w:val="26"/>
          <w:szCs w:val="26"/>
        </w:rPr>
        <w:t>rỗng tuỷ sống , bệnh thần kinh vận động , viêm tuỷ ngang , tổn thương một phần tuỷ sống ).</w:t>
      </w:r>
    </w:p>
    <w:p w14:paraId="1C0D9138" w14:textId="6B182290" w:rsidR="0057362B" w:rsidRPr="00986CC6" w:rsidRDefault="0057362B" w:rsidP="009C41A5">
      <w:pPr>
        <w:pStyle w:val="ListParagraph"/>
        <w:numPr>
          <w:ilvl w:val="0"/>
          <w:numId w:val="27"/>
        </w:numPr>
        <w:spacing w:after="0"/>
        <w:jc w:val="both"/>
        <w:rPr>
          <w:rFonts w:cs="Times New Roman"/>
          <w:b/>
          <w:color w:val="000000" w:themeColor="text1"/>
          <w:sz w:val="26"/>
          <w:szCs w:val="26"/>
          <w:u w:val="single"/>
        </w:rPr>
      </w:pPr>
      <w:r w:rsidRPr="00986CC6">
        <w:rPr>
          <w:rFonts w:cs="Times New Roman"/>
          <w:bCs/>
          <w:color w:val="000000" w:themeColor="text1"/>
          <w:sz w:val="26"/>
          <w:szCs w:val="26"/>
        </w:rPr>
        <w:t xml:space="preserve">Baclofen cũng được chỉ định </w:t>
      </w:r>
      <w:r w:rsidR="00CD08F9" w:rsidRPr="00986CC6">
        <w:rPr>
          <w:rFonts w:cs="Times New Roman"/>
          <w:bCs/>
          <w:color w:val="000000" w:themeColor="text1"/>
          <w:sz w:val="26"/>
          <w:szCs w:val="26"/>
        </w:rPr>
        <w:t xml:space="preserve">ở người lớn và trẻ em để giảm xuất hiện co cứng cơ vân do tai biến mạch máu não , bại não , viêm màng não </w:t>
      </w:r>
      <w:r w:rsidR="00DF420F" w:rsidRPr="00986CC6">
        <w:rPr>
          <w:rFonts w:cs="Times New Roman"/>
          <w:bCs/>
          <w:color w:val="000000" w:themeColor="text1"/>
          <w:sz w:val="26"/>
          <w:szCs w:val="26"/>
        </w:rPr>
        <w:t>, chấn thương sọ não .</w:t>
      </w:r>
    </w:p>
    <w:p w14:paraId="17F2ECA5" w14:textId="7EB95537" w:rsidR="00781BD2" w:rsidRPr="00986CC6" w:rsidRDefault="00781BD2" w:rsidP="009C41A5">
      <w:pPr>
        <w:pStyle w:val="ListParagraph"/>
        <w:numPr>
          <w:ilvl w:val="0"/>
          <w:numId w:val="27"/>
        </w:numPr>
        <w:spacing w:after="0"/>
        <w:jc w:val="both"/>
        <w:rPr>
          <w:rFonts w:cs="Times New Roman"/>
          <w:b/>
          <w:color w:val="000000" w:themeColor="text1"/>
          <w:sz w:val="26"/>
          <w:szCs w:val="26"/>
          <w:u w:val="single"/>
        </w:rPr>
      </w:pPr>
      <w:r w:rsidRPr="00986CC6">
        <w:rPr>
          <w:rFonts w:cs="Times New Roman"/>
          <w:bCs/>
          <w:color w:val="000000" w:themeColor="text1"/>
          <w:sz w:val="26"/>
          <w:szCs w:val="26"/>
        </w:rPr>
        <w:t xml:space="preserve">Baclofen có hiệu quả nhất </w:t>
      </w:r>
      <w:r w:rsidR="00C82477" w:rsidRPr="00986CC6">
        <w:rPr>
          <w:rFonts w:cs="Times New Roman"/>
          <w:bCs/>
          <w:color w:val="000000" w:themeColor="text1"/>
          <w:sz w:val="26"/>
          <w:szCs w:val="26"/>
        </w:rPr>
        <w:t xml:space="preserve">khi dùng cho bệnh nhân bị cứng cơ dẫn đến thiểu năng vận động và hoặc phải vật lý </w:t>
      </w:r>
      <w:r w:rsidR="00E94D7A" w:rsidRPr="00986CC6">
        <w:rPr>
          <w:rFonts w:cs="Times New Roman"/>
          <w:bCs/>
          <w:color w:val="000000" w:themeColor="text1"/>
          <w:sz w:val="26"/>
          <w:szCs w:val="26"/>
        </w:rPr>
        <w:t>trị liệu.Không nên bắt đầu điều trị cho đến khi trạng thái co cứng trở lên ổn định .</w:t>
      </w:r>
    </w:p>
    <w:p w14:paraId="270727F4" w14:textId="6DDD74EC" w:rsidR="005A0F50" w:rsidRPr="00986CC6" w:rsidRDefault="005A0F50" w:rsidP="005A0F50">
      <w:pPr>
        <w:pStyle w:val="ListParagraph"/>
        <w:spacing w:after="0"/>
        <w:jc w:val="both"/>
        <w:rPr>
          <w:rFonts w:cs="Times New Roman"/>
          <w:b/>
          <w:i/>
          <w:iCs/>
          <w:color w:val="000000" w:themeColor="text1"/>
          <w:sz w:val="26"/>
          <w:szCs w:val="26"/>
          <w:u w:val="single"/>
        </w:rPr>
      </w:pPr>
      <w:r w:rsidRPr="00986CC6">
        <w:rPr>
          <w:rFonts w:cs="Times New Roman"/>
          <w:b/>
          <w:i/>
          <w:iCs/>
          <w:color w:val="000000" w:themeColor="text1"/>
          <w:sz w:val="26"/>
          <w:szCs w:val="26"/>
        </w:rPr>
        <w:t xml:space="preserve">Trẻ em và thanh thiếu niên </w:t>
      </w:r>
    </w:p>
    <w:p w14:paraId="5E5904F3" w14:textId="428FC400" w:rsidR="00E94D7A" w:rsidRPr="00986CC6" w:rsidRDefault="005B5CFB" w:rsidP="009C41A5">
      <w:pPr>
        <w:pStyle w:val="ListParagraph"/>
        <w:numPr>
          <w:ilvl w:val="0"/>
          <w:numId w:val="27"/>
        </w:numPr>
        <w:spacing w:after="0"/>
        <w:jc w:val="both"/>
        <w:rPr>
          <w:rFonts w:cs="Times New Roman"/>
          <w:b/>
          <w:color w:val="000000" w:themeColor="text1"/>
          <w:sz w:val="26"/>
          <w:szCs w:val="26"/>
          <w:u w:val="single"/>
        </w:rPr>
      </w:pPr>
      <w:r w:rsidRPr="00986CC6">
        <w:rPr>
          <w:rFonts w:cs="Times New Roman"/>
          <w:bCs/>
          <w:color w:val="000000" w:themeColor="text1"/>
          <w:sz w:val="26"/>
          <w:szCs w:val="26"/>
        </w:rPr>
        <w:t>Baclofen được chỉ định ở bệnh nhân t</w:t>
      </w:r>
      <w:r w:rsidR="00FD5A83" w:rsidRPr="00986CC6">
        <w:rPr>
          <w:rFonts w:cs="Times New Roman"/>
          <w:bCs/>
          <w:color w:val="000000" w:themeColor="text1"/>
          <w:sz w:val="26"/>
          <w:szCs w:val="26"/>
        </w:rPr>
        <w:t xml:space="preserve">ừ 0-18 tuổi để điều trị triệu chứng co cứng có nguồn gốc từ não </w:t>
      </w:r>
      <w:r w:rsidR="00E220BC" w:rsidRPr="00986CC6">
        <w:rPr>
          <w:rFonts w:cs="Times New Roman"/>
          <w:bCs/>
          <w:color w:val="000000" w:themeColor="text1"/>
          <w:sz w:val="26"/>
          <w:szCs w:val="26"/>
        </w:rPr>
        <w:t xml:space="preserve">, đặc biệt do bại não ở trẻ em , cũng như sau khi tai biến mạch máu não hoặc khi có khối u </w:t>
      </w:r>
      <w:r w:rsidR="005A0F50" w:rsidRPr="00986CC6">
        <w:rPr>
          <w:rFonts w:cs="Times New Roman"/>
          <w:bCs/>
          <w:color w:val="000000" w:themeColor="text1"/>
          <w:sz w:val="26"/>
          <w:szCs w:val="26"/>
        </w:rPr>
        <w:t>hoặc bệnh thoái hoá não .</w:t>
      </w:r>
    </w:p>
    <w:p w14:paraId="205F1483" w14:textId="7E7E20DF" w:rsidR="005A0F50" w:rsidRPr="00986CC6" w:rsidRDefault="005A0F50" w:rsidP="009C41A5">
      <w:pPr>
        <w:pStyle w:val="ListParagraph"/>
        <w:numPr>
          <w:ilvl w:val="0"/>
          <w:numId w:val="27"/>
        </w:numPr>
        <w:spacing w:after="0"/>
        <w:jc w:val="both"/>
        <w:rPr>
          <w:rFonts w:cs="Times New Roman"/>
          <w:b/>
          <w:color w:val="000000" w:themeColor="text1"/>
          <w:sz w:val="26"/>
          <w:szCs w:val="26"/>
          <w:u w:val="single"/>
        </w:rPr>
      </w:pPr>
      <w:r w:rsidRPr="00986CC6">
        <w:rPr>
          <w:rFonts w:cs="Times New Roman"/>
          <w:bCs/>
          <w:color w:val="000000" w:themeColor="text1"/>
          <w:sz w:val="26"/>
          <w:szCs w:val="26"/>
        </w:rPr>
        <w:t xml:space="preserve">Baclofen </w:t>
      </w:r>
      <w:r w:rsidR="00DE4BA5" w:rsidRPr="00986CC6">
        <w:rPr>
          <w:rFonts w:cs="Times New Roman"/>
          <w:bCs/>
          <w:color w:val="000000" w:themeColor="text1"/>
          <w:sz w:val="26"/>
          <w:szCs w:val="26"/>
        </w:rPr>
        <w:t xml:space="preserve">cũng được chỉ định để điều trị triệu chứng co cơ xảy ra trong các bệnh tuỷ sống do nhiễm trùng </w:t>
      </w:r>
      <w:r w:rsidR="0007711E" w:rsidRPr="00986CC6">
        <w:rPr>
          <w:rFonts w:cs="Times New Roman"/>
          <w:bCs/>
          <w:color w:val="000000" w:themeColor="text1"/>
          <w:sz w:val="26"/>
          <w:szCs w:val="26"/>
        </w:rPr>
        <w:t xml:space="preserve">, thoái hoá, chấn thương , khối u , hoặc không rõ nguồn gốc như xơ cưng rải rác , liệt cứng tuỷ sống </w:t>
      </w:r>
      <w:r w:rsidR="00FC2B80" w:rsidRPr="00986CC6">
        <w:rPr>
          <w:rFonts w:cs="Times New Roman"/>
          <w:bCs/>
          <w:color w:val="000000" w:themeColor="text1"/>
          <w:sz w:val="26"/>
          <w:szCs w:val="26"/>
        </w:rPr>
        <w:t xml:space="preserve">, xơ cứng teo cơ một bên , rỗng tuỷ sống, viêm tuỷ ngang , liệt hai chân do chấn thương </w:t>
      </w:r>
      <w:r w:rsidR="0023051B" w:rsidRPr="00986CC6">
        <w:rPr>
          <w:rFonts w:cs="Times New Roman"/>
          <w:bCs/>
          <w:color w:val="000000" w:themeColor="text1"/>
          <w:sz w:val="26"/>
          <w:szCs w:val="26"/>
        </w:rPr>
        <w:t>hoặc liệt nhẹ hai chi dưới và chèn ép tuỷ sống .</w:t>
      </w:r>
    </w:p>
    <w:p w14:paraId="536F4556" w14:textId="1F8595DF" w:rsidR="00960F6E" w:rsidRPr="00986CC6" w:rsidRDefault="00795966" w:rsidP="00F1214C">
      <w:pPr>
        <w:spacing w:after="0"/>
        <w:jc w:val="both"/>
        <w:rPr>
          <w:rFonts w:cs="Times New Roman"/>
          <w:color w:val="000000" w:themeColor="text1"/>
          <w:sz w:val="26"/>
          <w:szCs w:val="26"/>
        </w:rPr>
      </w:pPr>
      <w:r w:rsidRPr="00986CC6">
        <w:rPr>
          <w:rFonts w:cs="Times New Roman"/>
          <w:b/>
          <w:color w:val="000000" w:themeColor="text1"/>
          <w:sz w:val="26"/>
          <w:szCs w:val="26"/>
          <w:u w:val="single"/>
        </w:rPr>
        <w:t>LIỀU LƯỢNG VÀ CÁCH DÙNG</w:t>
      </w:r>
      <w:r w:rsidRPr="00986CC6">
        <w:rPr>
          <w:rFonts w:cs="Times New Roman"/>
          <w:color w:val="000000" w:themeColor="text1"/>
          <w:sz w:val="26"/>
          <w:szCs w:val="26"/>
        </w:rPr>
        <w:t>:</w:t>
      </w:r>
    </w:p>
    <w:p w14:paraId="62D34D0C" w14:textId="50088E2C" w:rsidR="0023051B" w:rsidRPr="00986CC6" w:rsidRDefault="000B6AD2" w:rsidP="00F1214C">
      <w:pPr>
        <w:spacing w:after="0"/>
        <w:jc w:val="both"/>
        <w:rPr>
          <w:rFonts w:cs="Times New Roman"/>
          <w:color w:val="000000" w:themeColor="text1"/>
          <w:sz w:val="26"/>
          <w:szCs w:val="26"/>
        </w:rPr>
      </w:pPr>
      <w:r w:rsidRPr="00986CC6">
        <w:rPr>
          <w:rFonts w:cs="Times New Roman"/>
          <w:color w:val="000000" w:themeColor="text1"/>
          <w:sz w:val="26"/>
          <w:szCs w:val="26"/>
        </w:rPr>
        <w:t xml:space="preserve">Khuyến cáo liều thấp nhất tương ứng với một đáp ứng tối ưu </w:t>
      </w:r>
    </w:p>
    <w:p w14:paraId="734316BB" w14:textId="1F25D57D" w:rsidR="00285BBB" w:rsidRPr="00986CC6" w:rsidRDefault="00285BBB" w:rsidP="00F1214C">
      <w:pPr>
        <w:spacing w:after="0"/>
        <w:jc w:val="both"/>
        <w:rPr>
          <w:rFonts w:cs="Times New Roman"/>
          <w:color w:val="000000" w:themeColor="text1"/>
          <w:sz w:val="26"/>
          <w:szCs w:val="26"/>
        </w:rPr>
      </w:pPr>
      <w:r w:rsidRPr="00986CC6">
        <w:rPr>
          <w:rFonts w:cs="Times New Roman"/>
          <w:color w:val="000000" w:themeColor="text1"/>
          <w:sz w:val="26"/>
          <w:szCs w:val="26"/>
        </w:rPr>
        <w:t xml:space="preserve">Người lớn : </w:t>
      </w:r>
    </w:p>
    <w:p w14:paraId="097BEA44" w14:textId="61924F41" w:rsidR="00285BBB" w:rsidRPr="00986CC6" w:rsidRDefault="00285BBB" w:rsidP="00285BBB">
      <w:pPr>
        <w:pStyle w:val="ListParagraph"/>
        <w:numPr>
          <w:ilvl w:val="0"/>
          <w:numId w:val="27"/>
        </w:numPr>
        <w:spacing w:after="0"/>
        <w:jc w:val="both"/>
        <w:rPr>
          <w:rFonts w:cs="Times New Roman"/>
          <w:color w:val="000000" w:themeColor="text1"/>
          <w:sz w:val="26"/>
          <w:szCs w:val="26"/>
        </w:rPr>
      </w:pPr>
      <w:r w:rsidRPr="00986CC6">
        <w:rPr>
          <w:rFonts w:cs="Times New Roman"/>
          <w:color w:val="000000" w:themeColor="text1"/>
          <w:sz w:val="26"/>
          <w:szCs w:val="26"/>
        </w:rPr>
        <w:t xml:space="preserve">Liều khởi đầu : </w:t>
      </w:r>
      <w:r w:rsidR="00824DCD" w:rsidRPr="00986CC6">
        <w:rPr>
          <w:rFonts w:cs="Times New Roman"/>
          <w:color w:val="000000" w:themeColor="text1"/>
          <w:sz w:val="26"/>
          <w:szCs w:val="26"/>
        </w:rPr>
        <w:t>15mg/ngày , chia làm nhiều lần .</w:t>
      </w:r>
    </w:p>
    <w:p w14:paraId="44F74E33" w14:textId="513545BC" w:rsidR="00824DCD" w:rsidRPr="00986CC6" w:rsidRDefault="00824DCD" w:rsidP="00285BBB">
      <w:pPr>
        <w:pStyle w:val="ListParagraph"/>
        <w:numPr>
          <w:ilvl w:val="0"/>
          <w:numId w:val="27"/>
        </w:numPr>
        <w:spacing w:after="0"/>
        <w:jc w:val="both"/>
        <w:rPr>
          <w:rFonts w:cs="Times New Roman"/>
          <w:color w:val="000000" w:themeColor="text1"/>
          <w:sz w:val="26"/>
          <w:szCs w:val="26"/>
        </w:rPr>
      </w:pPr>
      <w:r w:rsidRPr="00986CC6">
        <w:rPr>
          <w:rFonts w:cs="Times New Roman"/>
          <w:color w:val="000000" w:themeColor="text1"/>
          <w:sz w:val="26"/>
          <w:szCs w:val="26"/>
        </w:rPr>
        <w:lastRenderedPageBreak/>
        <w:t xml:space="preserve">Nên tăng liều từ từ , nhưng cần điều chỉnh </w:t>
      </w:r>
      <w:r w:rsidR="005A0095" w:rsidRPr="00986CC6">
        <w:rPr>
          <w:rFonts w:cs="Times New Roman"/>
          <w:color w:val="000000" w:themeColor="text1"/>
          <w:sz w:val="26"/>
          <w:szCs w:val="26"/>
        </w:rPr>
        <w:t xml:space="preserve">liều phù hợp với yêu cầu của từng bệnh nhân </w:t>
      </w:r>
    </w:p>
    <w:p w14:paraId="03C1308A" w14:textId="3BD02856" w:rsidR="005A0095" w:rsidRPr="00986CC6" w:rsidRDefault="005A0095" w:rsidP="005A0095">
      <w:pPr>
        <w:pStyle w:val="ListParagraph"/>
        <w:spacing w:after="0"/>
        <w:ind w:left="1440"/>
        <w:jc w:val="both"/>
        <w:rPr>
          <w:rFonts w:cs="Times New Roman"/>
          <w:color w:val="000000" w:themeColor="text1"/>
          <w:sz w:val="26"/>
          <w:szCs w:val="26"/>
        </w:rPr>
      </w:pPr>
      <w:r w:rsidRPr="00986CC6">
        <w:rPr>
          <w:rFonts w:cs="Times New Roman"/>
          <w:color w:val="000000" w:themeColor="text1"/>
          <w:sz w:val="26"/>
          <w:szCs w:val="26"/>
        </w:rPr>
        <w:t xml:space="preserve">5mg : 3 lần/ngày x3 ngày </w:t>
      </w:r>
    </w:p>
    <w:p w14:paraId="3BA83400" w14:textId="30BB5FF3" w:rsidR="005A0095" w:rsidRPr="00986CC6" w:rsidRDefault="005A0095" w:rsidP="005A0095">
      <w:pPr>
        <w:pStyle w:val="ListParagraph"/>
        <w:spacing w:after="0"/>
        <w:ind w:left="1440"/>
        <w:jc w:val="both"/>
        <w:rPr>
          <w:rFonts w:cs="Times New Roman"/>
          <w:color w:val="000000" w:themeColor="text1"/>
          <w:sz w:val="26"/>
          <w:szCs w:val="26"/>
        </w:rPr>
      </w:pPr>
      <w:r w:rsidRPr="00986CC6">
        <w:rPr>
          <w:rFonts w:cs="Times New Roman"/>
          <w:color w:val="000000" w:themeColor="text1"/>
          <w:sz w:val="26"/>
          <w:szCs w:val="26"/>
        </w:rPr>
        <w:t>10mg :</w:t>
      </w:r>
      <w:r w:rsidR="007C48F3" w:rsidRPr="00986CC6">
        <w:rPr>
          <w:rFonts w:cs="Times New Roman"/>
          <w:color w:val="000000" w:themeColor="text1"/>
          <w:sz w:val="26"/>
          <w:szCs w:val="26"/>
        </w:rPr>
        <w:t xml:space="preserve">3 lần/ngày x 3 ngày </w:t>
      </w:r>
    </w:p>
    <w:p w14:paraId="1F5CB510" w14:textId="60F6D498" w:rsidR="007C48F3" w:rsidRPr="00986CC6" w:rsidRDefault="007C48F3" w:rsidP="005A0095">
      <w:pPr>
        <w:pStyle w:val="ListParagraph"/>
        <w:spacing w:after="0"/>
        <w:ind w:left="1440"/>
        <w:jc w:val="both"/>
        <w:rPr>
          <w:rFonts w:cs="Times New Roman"/>
          <w:color w:val="000000" w:themeColor="text1"/>
          <w:sz w:val="26"/>
          <w:szCs w:val="26"/>
        </w:rPr>
      </w:pPr>
      <w:r w:rsidRPr="00986CC6">
        <w:rPr>
          <w:rFonts w:cs="Times New Roman"/>
          <w:color w:val="000000" w:themeColor="text1"/>
          <w:sz w:val="26"/>
          <w:szCs w:val="26"/>
        </w:rPr>
        <w:t xml:space="preserve">15mg :3 lần/ngày x 3 ngày </w:t>
      </w:r>
    </w:p>
    <w:p w14:paraId="7846BB75" w14:textId="5F8D7EF6" w:rsidR="008D67DD" w:rsidRPr="00986CC6" w:rsidRDefault="008D67DD" w:rsidP="005A0095">
      <w:pPr>
        <w:pStyle w:val="ListParagraph"/>
        <w:spacing w:after="0"/>
        <w:ind w:left="1440"/>
        <w:jc w:val="both"/>
        <w:rPr>
          <w:rFonts w:cs="Times New Roman"/>
          <w:color w:val="000000" w:themeColor="text1"/>
          <w:sz w:val="26"/>
          <w:szCs w:val="26"/>
        </w:rPr>
      </w:pPr>
      <w:r w:rsidRPr="00986CC6">
        <w:rPr>
          <w:rFonts w:cs="Times New Roman"/>
          <w:color w:val="000000" w:themeColor="text1"/>
          <w:sz w:val="26"/>
          <w:szCs w:val="26"/>
        </w:rPr>
        <w:t>20mg: 3 lần/ngày x 3 ngày</w:t>
      </w:r>
    </w:p>
    <w:p w14:paraId="524C8333" w14:textId="6F4829D6" w:rsidR="003540DF" w:rsidRPr="00986CC6" w:rsidRDefault="0059458A" w:rsidP="003540DF">
      <w:pPr>
        <w:pStyle w:val="ListParagraph"/>
        <w:numPr>
          <w:ilvl w:val="0"/>
          <w:numId w:val="27"/>
        </w:numPr>
        <w:spacing w:after="0"/>
        <w:jc w:val="both"/>
        <w:rPr>
          <w:rFonts w:cs="Times New Roman"/>
          <w:color w:val="000000" w:themeColor="text1"/>
          <w:sz w:val="26"/>
          <w:szCs w:val="26"/>
        </w:rPr>
      </w:pPr>
      <w:r w:rsidRPr="00986CC6">
        <w:rPr>
          <w:rFonts w:cs="Times New Roman"/>
          <w:color w:val="000000" w:themeColor="text1"/>
          <w:sz w:val="26"/>
          <w:szCs w:val="26"/>
        </w:rPr>
        <w:t>Với liều 60mg/ngày thường kiểm soát tốt các triệu chứng , nhưng cần điều chỉnh liều để đáp ứng yêu cầu của</w:t>
      </w:r>
      <w:r w:rsidR="00E31253" w:rsidRPr="00986CC6">
        <w:rPr>
          <w:rFonts w:cs="Times New Roman"/>
          <w:color w:val="000000" w:themeColor="text1"/>
          <w:sz w:val="26"/>
          <w:szCs w:val="26"/>
        </w:rPr>
        <w:t xml:space="preserve"> từng</w:t>
      </w:r>
      <w:r w:rsidRPr="00986CC6">
        <w:rPr>
          <w:rFonts w:cs="Times New Roman"/>
          <w:color w:val="000000" w:themeColor="text1"/>
          <w:sz w:val="26"/>
          <w:szCs w:val="26"/>
        </w:rPr>
        <w:t xml:space="preserve"> bệnh nhân </w:t>
      </w:r>
      <w:r w:rsidR="00E31253" w:rsidRPr="00986CC6">
        <w:rPr>
          <w:rFonts w:cs="Times New Roman"/>
          <w:color w:val="000000" w:themeColor="text1"/>
          <w:sz w:val="26"/>
          <w:szCs w:val="26"/>
        </w:rPr>
        <w:t xml:space="preserve">.Liều có thể tăng chậm nếu cần , nhưng khuyến cáo không nên vượt quá liều tối đa là 100 mg </w:t>
      </w:r>
      <w:r w:rsidR="00B56653" w:rsidRPr="00986CC6">
        <w:rPr>
          <w:rFonts w:cs="Times New Roman"/>
          <w:color w:val="000000" w:themeColor="text1"/>
          <w:sz w:val="26"/>
          <w:szCs w:val="26"/>
        </w:rPr>
        <w:t>/ngày, trừ trường hợp bệnh nhân nằm điều trị có sự giám sát của cán bộ y tế .</w:t>
      </w:r>
    </w:p>
    <w:p w14:paraId="3E79E975" w14:textId="0AA1D762" w:rsidR="00B56653" w:rsidRPr="00986CC6" w:rsidRDefault="007817F9" w:rsidP="003540DF">
      <w:pPr>
        <w:pStyle w:val="ListParagraph"/>
        <w:numPr>
          <w:ilvl w:val="0"/>
          <w:numId w:val="27"/>
        </w:numPr>
        <w:spacing w:after="0"/>
        <w:jc w:val="both"/>
        <w:rPr>
          <w:rFonts w:cs="Times New Roman"/>
          <w:color w:val="000000" w:themeColor="text1"/>
          <w:sz w:val="26"/>
          <w:szCs w:val="26"/>
        </w:rPr>
      </w:pPr>
      <w:r w:rsidRPr="00986CC6">
        <w:rPr>
          <w:rFonts w:cs="Times New Roman"/>
          <w:color w:val="000000" w:themeColor="text1"/>
          <w:sz w:val="26"/>
          <w:szCs w:val="26"/>
        </w:rPr>
        <w:t>Người cao tuổi : Bệnh nhân cao tuổi có thể dễ xuất hiện các tác dụng phụ hơn, nhất là giai đoạn đầu dùng baclofen.</w:t>
      </w:r>
      <w:r w:rsidR="00DC7AF7" w:rsidRPr="00986CC6">
        <w:rPr>
          <w:rFonts w:cs="Times New Roman"/>
          <w:color w:val="000000" w:themeColor="text1"/>
          <w:sz w:val="26"/>
          <w:szCs w:val="26"/>
        </w:rPr>
        <w:t>Vì vậy nên bắt đầu điều trị với liều thấp , điều chỉnh liều dần theo đáp ứng của bệnh nhân .</w:t>
      </w:r>
    </w:p>
    <w:p w14:paraId="7DD0839E" w14:textId="3FABB5EA" w:rsidR="00DC7AF7" w:rsidRPr="00986CC6" w:rsidRDefault="00DC7AF7" w:rsidP="003540DF">
      <w:pPr>
        <w:pStyle w:val="ListParagraph"/>
        <w:numPr>
          <w:ilvl w:val="0"/>
          <w:numId w:val="27"/>
        </w:numPr>
        <w:spacing w:after="0"/>
        <w:jc w:val="both"/>
        <w:rPr>
          <w:rFonts w:cs="Times New Roman"/>
          <w:color w:val="000000" w:themeColor="text1"/>
          <w:sz w:val="26"/>
          <w:szCs w:val="26"/>
        </w:rPr>
      </w:pPr>
      <w:r w:rsidRPr="00986CC6">
        <w:rPr>
          <w:rFonts w:cs="Times New Roman"/>
          <w:color w:val="000000" w:themeColor="text1"/>
          <w:sz w:val="26"/>
          <w:szCs w:val="26"/>
        </w:rPr>
        <w:t xml:space="preserve">Với bệnh nhân suy thận : </w:t>
      </w:r>
      <w:r w:rsidR="00274DCD" w:rsidRPr="00986CC6">
        <w:rPr>
          <w:rFonts w:cs="Times New Roman"/>
          <w:color w:val="000000" w:themeColor="text1"/>
          <w:sz w:val="26"/>
          <w:szCs w:val="26"/>
        </w:rPr>
        <w:t>Với bệnh nhân suy giảm chức năng thận hoặc chạy thận nhân tạo nên chọn liều thấp khoảng 5mg/ngày.</w:t>
      </w:r>
    </w:p>
    <w:p w14:paraId="1B4C84E0" w14:textId="5DAE329F" w:rsidR="00824DCD" w:rsidRDefault="00274DCD" w:rsidP="00012FE2">
      <w:pPr>
        <w:pStyle w:val="ListParagraph"/>
        <w:numPr>
          <w:ilvl w:val="0"/>
          <w:numId w:val="27"/>
        </w:numPr>
        <w:spacing w:after="0"/>
        <w:jc w:val="both"/>
        <w:rPr>
          <w:rFonts w:cs="Times New Roman"/>
          <w:color w:val="000000" w:themeColor="text1"/>
          <w:sz w:val="26"/>
          <w:szCs w:val="26"/>
        </w:rPr>
      </w:pPr>
      <w:r w:rsidRPr="00986CC6">
        <w:rPr>
          <w:rFonts w:cs="Times New Roman"/>
          <w:color w:val="000000" w:themeColor="text1"/>
          <w:sz w:val="26"/>
          <w:szCs w:val="26"/>
        </w:rPr>
        <w:t xml:space="preserve">Thận trong trên bệnh nhân suy gan </w:t>
      </w:r>
      <w:r w:rsidR="00CD7B71" w:rsidRPr="00986CC6">
        <w:rPr>
          <w:rFonts w:cs="Times New Roman"/>
          <w:color w:val="000000" w:themeColor="text1"/>
          <w:sz w:val="26"/>
          <w:szCs w:val="26"/>
        </w:rPr>
        <w:t>vì có thể làm tăng enzym gan .</w:t>
      </w:r>
    </w:p>
    <w:p w14:paraId="7ED8F352" w14:textId="7FEC1562" w:rsidR="00E77A61" w:rsidRPr="00E77A61" w:rsidRDefault="00E77A61" w:rsidP="00E77A61">
      <w:pPr>
        <w:spacing w:after="0"/>
        <w:jc w:val="both"/>
        <w:rPr>
          <w:rFonts w:cs="Times New Roman"/>
          <w:color w:val="000000" w:themeColor="text1"/>
          <w:sz w:val="26"/>
          <w:szCs w:val="26"/>
        </w:rPr>
      </w:pPr>
      <w:r w:rsidRPr="00E77A61">
        <w:rPr>
          <w:rFonts w:cs="Times New Roman"/>
          <w:i/>
          <w:iCs/>
          <w:color w:val="000000" w:themeColor="text1"/>
          <w:sz w:val="26"/>
          <w:szCs w:val="26"/>
        </w:rPr>
        <w:t xml:space="preserve">Cách dùng : </w:t>
      </w:r>
      <w:r>
        <w:rPr>
          <w:rFonts w:cs="Times New Roman"/>
          <w:color w:val="000000" w:themeColor="text1"/>
          <w:sz w:val="26"/>
          <w:szCs w:val="26"/>
        </w:rPr>
        <w:t xml:space="preserve">Dùng bằng đường uống , đặt viên thuốc trên lưỡi </w:t>
      </w:r>
      <w:r w:rsidR="0049038B">
        <w:rPr>
          <w:rFonts w:cs="Times New Roman"/>
          <w:color w:val="000000" w:themeColor="text1"/>
          <w:sz w:val="26"/>
          <w:szCs w:val="26"/>
        </w:rPr>
        <w:t>, sau khi viên thuốc tan rã thì nuốt xuống , cùng hoặc không cùng với nước .Uống thuốc ngay khi lấy ra khỏi vỉ thuốc .</w:t>
      </w:r>
    </w:p>
    <w:p w14:paraId="431A587A" w14:textId="75BC2457" w:rsidR="008F16E3" w:rsidRPr="00986CC6" w:rsidRDefault="001D2281" w:rsidP="008F16E3">
      <w:pPr>
        <w:jc w:val="both"/>
        <w:rPr>
          <w:rFonts w:eastAsiaTheme="minorEastAsia" w:cs="Times New Roman"/>
          <w:b/>
          <w:color w:val="000000" w:themeColor="text1"/>
          <w:sz w:val="26"/>
          <w:szCs w:val="26"/>
          <w:u w:val="single"/>
        </w:rPr>
      </w:pPr>
      <w:r w:rsidRPr="00986CC6">
        <w:rPr>
          <w:rFonts w:eastAsiaTheme="minorEastAsia" w:cs="Times New Roman"/>
          <w:b/>
          <w:color w:val="000000" w:themeColor="text1"/>
          <w:sz w:val="26"/>
          <w:szCs w:val="26"/>
          <w:u w:val="single"/>
        </w:rPr>
        <w:t>CHỐNG CHỈ ĐỊNH:</w:t>
      </w:r>
    </w:p>
    <w:p w14:paraId="65B01546" w14:textId="2E6E2A0F" w:rsidR="00E14F14" w:rsidRPr="00986CC6" w:rsidRDefault="00DA0CE9" w:rsidP="009B7AC2">
      <w:pPr>
        <w:pStyle w:val="ListParagraph"/>
        <w:numPr>
          <w:ilvl w:val="0"/>
          <w:numId w:val="20"/>
        </w:numPr>
        <w:jc w:val="both"/>
        <w:rPr>
          <w:rFonts w:eastAsiaTheme="minorEastAsia" w:cs="Times New Roman"/>
          <w:b/>
          <w:color w:val="000000" w:themeColor="text1"/>
          <w:sz w:val="26"/>
          <w:szCs w:val="26"/>
          <w:u w:val="single"/>
        </w:rPr>
      </w:pPr>
      <w:r w:rsidRPr="00986CC6">
        <w:rPr>
          <w:rFonts w:eastAsiaTheme="minorEastAsia" w:cs="Times New Roman"/>
          <w:bCs/>
          <w:color w:val="000000" w:themeColor="text1"/>
          <w:sz w:val="26"/>
          <w:szCs w:val="26"/>
        </w:rPr>
        <w:t>Mẫn cảm với hoạt chất hoặc thành phần nào của thuốc .</w:t>
      </w:r>
    </w:p>
    <w:p w14:paraId="535049AE" w14:textId="3091EB29" w:rsidR="00DA0CE9" w:rsidRPr="00986CC6" w:rsidRDefault="00DA0CE9" w:rsidP="009B7AC2">
      <w:pPr>
        <w:pStyle w:val="ListParagraph"/>
        <w:numPr>
          <w:ilvl w:val="0"/>
          <w:numId w:val="20"/>
        </w:numPr>
        <w:jc w:val="both"/>
        <w:rPr>
          <w:rFonts w:eastAsiaTheme="minorEastAsia" w:cs="Times New Roman"/>
          <w:b/>
          <w:color w:val="000000" w:themeColor="text1"/>
          <w:sz w:val="26"/>
          <w:szCs w:val="26"/>
          <w:u w:val="single"/>
        </w:rPr>
      </w:pPr>
      <w:r w:rsidRPr="00986CC6">
        <w:rPr>
          <w:rFonts w:eastAsiaTheme="minorEastAsia" w:cs="Times New Roman"/>
          <w:bCs/>
          <w:color w:val="000000" w:themeColor="text1"/>
          <w:sz w:val="26"/>
          <w:szCs w:val="26"/>
        </w:rPr>
        <w:t xml:space="preserve">Loét </w:t>
      </w:r>
      <w:r w:rsidR="00502581" w:rsidRPr="00986CC6">
        <w:rPr>
          <w:rFonts w:eastAsiaTheme="minorEastAsia" w:cs="Times New Roman"/>
          <w:bCs/>
          <w:color w:val="000000" w:themeColor="text1"/>
          <w:sz w:val="26"/>
          <w:szCs w:val="26"/>
        </w:rPr>
        <w:t>dạ</w:t>
      </w:r>
      <w:r w:rsidRPr="00986CC6">
        <w:rPr>
          <w:rFonts w:eastAsiaTheme="minorEastAsia" w:cs="Times New Roman"/>
          <w:bCs/>
          <w:color w:val="000000" w:themeColor="text1"/>
          <w:sz w:val="26"/>
          <w:szCs w:val="26"/>
        </w:rPr>
        <w:t xml:space="preserve"> dày tá tràng .</w:t>
      </w:r>
    </w:p>
    <w:p w14:paraId="72065F65" w14:textId="26BB6494" w:rsidR="00430B0E" w:rsidRPr="00986CC6" w:rsidRDefault="00430B0E" w:rsidP="002E2864">
      <w:pPr>
        <w:jc w:val="both"/>
        <w:rPr>
          <w:rFonts w:cs="Times New Roman"/>
          <w:b/>
          <w:color w:val="000000" w:themeColor="text1"/>
          <w:sz w:val="26"/>
          <w:szCs w:val="26"/>
          <w:u w:val="single"/>
        </w:rPr>
      </w:pPr>
      <w:r w:rsidRPr="00986CC6">
        <w:rPr>
          <w:rFonts w:cs="Times New Roman"/>
          <w:b/>
          <w:color w:val="000000" w:themeColor="text1"/>
          <w:sz w:val="26"/>
          <w:szCs w:val="26"/>
          <w:u w:val="single"/>
        </w:rPr>
        <w:t>THẬN TRỌNG:</w:t>
      </w:r>
    </w:p>
    <w:p w14:paraId="7E0E426D" w14:textId="0543BFEB" w:rsidR="004315D8" w:rsidRPr="00986CC6" w:rsidRDefault="001C4959" w:rsidP="004315D8">
      <w:pPr>
        <w:pStyle w:val="ListParagraph"/>
        <w:numPr>
          <w:ilvl w:val="0"/>
          <w:numId w:val="20"/>
        </w:numPr>
        <w:jc w:val="both"/>
        <w:rPr>
          <w:rFonts w:cs="Times New Roman"/>
          <w:bCs/>
          <w:color w:val="000000" w:themeColor="text1"/>
          <w:sz w:val="26"/>
          <w:szCs w:val="26"/>
        </w:rPr>
      </w:pPr>
      <w:r w:rsidRPr="00986CC6">
        <w:rPr>
          <w:rFonts w:cs="Times New Roman"/>
          <w:bCs/>
          <w:color w:val="000000" w:themeColor="text1"/>
          <w:sz w:val="26"/>
          <w:szCs w:val="26"/>
        </w:rPr>
        <w:t xml:space="preserve">Dùng thận trọng trong các trường hợp : Rối loạn </w:t>
      </w:r>
      <w:r w:rsidR="004B0965" w:rsidRPr="00986CC6">
        <w:rPr>
          <w:rFonts w:cs="Times New Roman"/>
          <w:bCs/>
          <w:color w:val="000000" w:themeColor="text1"/>
          <w:sz w:val="26"/>
          <w:szCs w:val="26"/>
        </w:rPr>
        <w:t xml:space="preserve">hệ thần kinh và tâm thần , bệnh động kinh .Baclofen có thể làm </w:t>
      </w:r>
      <w:r w:rsidR="00A51A38" w:rsidRPr="00986CC6">
        <w:rPr>
          <w:rFonts w:cs="Times New Roman"/>
          <w:bCs/>
          <w:color w:val="000000" w:themeColor="text1"/>
          <w:sz w:val="26"/>
          <w:szCs w:val="26"/>
        </w:rPr>
        <w:t>triệu chứng</w:t>
      </w:r>
      <w:r w:rsidR="00056EB6" w:rsidRPr="00986CC6">
        <w:rPr>
          <w:rFonts w:cs="Times New Roman"/>
          <w:bCs/>
          <w:color w:val="000000" w:themeColor="text1"/>
          <w:sz w:val="26"/>
          <w:szCs w:val="26"/>
        </w:rPr>
        <w:t xml:space="preserve">, biểu hiện </w:t>
      </w:r>
      <w:r w:rsidR="00A51A38" w:rsidRPr="00986CC6">
        <w:rPr>
          <w:rFonts w:cs="Times New Roman"/>
          <w:bCs/>
          <w:color w:val="000000" w:themeColor="text1"/>
          <w:sz w:val="26"/>
          <w:szCs w:val="26"/>
        </w:rPr>
        <w:t>bệnh nặng hơn.</w:t>
      </w:r>
    </w:p>
    <w:p w14:paraId="132648D4" w14:textId="52B3ED99" w:rsidR="00056EB6" w:rsidRPr="00986CC6" w:rsidRDefault="00056EB6" w:rsidP="004315D8">
      <w:pPr>
        <w:pStyle w:val="ListParagraph"/>
        <w:numPr>
          <w:ilvl w:val="0"/>
          <w:numId w:val="20"/>
        </w:numPr>
        <w:jc w:val="both"/>
        <w:rPr>
          <w:rFonts w:cs="Times New Roman"/>
          <w:bCs/>
          <w:color w:val="000000" w:themeColor="text1"/>
          <w:sz w:val="26"/>
          <w:szCs w:val="26"/>
        </w:rPr>
      </w:pPr>
      <w:r w:rsidRPr="00986CC6">
        <w:rPr>
          <w:rFonts w:cs="Times New Roman"/>
          <w:bCs/>
          <w:color w:val="000000" w:themeColor="text1"/>
          <w:sz w:val="26"/>
          <w:szCs w:val="26"/>
        </w:rPr>
        <w:t xml:space="preserve">Thận trọng khi sử dụng trên bệnh nhân đang điều trị thuốc tăng huyết áp, </w:t>
      </w:r>
      <w:r w:rsidR="008F34D5" w:rsidRPr="00986CC6">
        <w:rPr>
          <w:rFonts w:cs="Times New Roman"/>
          <w:bCs/>
          <w:color w:val="000000" w:themeColor="text1"/>
          <w:sz w:val="26"/>
          <w:szCs w:val="26"/>
        </w:rPr>
        <w:t xml:space="preserve">tai biến mạch máu não , suy hô hấp hoặc suy gan </w:t>
      </w:r>
      <w:r w:rsidR="00C729E1" w:rsidRPr="00986CC6">
        <w:rPr>
          <w:rFonts w:cs="Times New Roman"/>
          <w:bCs/>
          <w:color w:val="000000" w:themeColor="text1"/>
          <w:sz w:val="26"/>
          <w:szCs w:val="26"/>
        </w:rPr>
        <w:t xml:space="preserve">vì có thể xảy ra tác dụng không mong muốn nên thận trọng ở người cao tuổi, bệnh nhân bị co cứng </w:t>
      </w:r>
      <w:r w:rsidR="005B2A68" w:rsidRPr="00986CC6">
        <w:rPr>
          <w:rFonts w:cs="Times New Roman"/>
          <w:bCs/>
          <w:color w:val="000000" w:themeColor="text1"/>
          <w:sz w:val="26"/>
          <w:szCs w:val="26"/>
        </w:rPr>
        <w:t>có nguồn gốc não .</w:t>
      </w:r>
    </w:p>
    <w:p w14:paraId="5BAED9C1" w14:textId="40246FE7" w:rsidR="005B2A68" w:rsidRPr="00986CC6" w:rsidRDefault="00C2679E" w:rsidP="004315D8">
      <w:pPr>
        <w:pStyle w:val="ListParagraph"/>
        <w:numPr>
          <w:ilvl w:val="0"/>
          <w:numId w:val="20"/>
        </w:numPr>
        <w:jc w:val="both"/>
        <w:rPr>
          <w:rFonts w:cs="Times New Roman"/>
          <w:bCs/>
          <w:color w:val="000000" w:themeColor="text1"/>
          <w:sz w:val="26"/>
          <w:szCs w:val="26"/>
        </w:rPr>
      </w:pPr>
      <w:r w:rsidRPr="00986CC6">
        <w:rPr>
          <w:rFonts w:cs="Times New Roman"/>
          <w:bCs/>
          <w:color w:val="000000" w:themeColor="text1"/>
          <w:sz w:val="26"/>
          <w:szCs w:val="26"/>
        </w:rPr>
        <w:t xml:space="preserve">Suy thận : </w:t>
      </w:r>
      <w:r w:rsidR="001A657C" w:rsidRPr="00986CC6">
        <w:rPr>
          <w:rFonts w:cs="Times New Roman"/>
          <w:bCs/>
          <w:color w:val="000000" w:themeColor="text1"/>
          <w:sz w:val="26"/>
          <w:szCs w:val="26"/>
        </w:rPr>
        <w:t xml:space="preserve">Thận trọng dùng cho bệnh nhân suy thận và chỉ nên dùng cho bệnh nhân suy thận ở giai đoạn cuối </w:t>
      </w:r>
      <w:r w:rsidR="001D4B9A" w:rsidRPr="00986CC6">
        <w:rPr>
          <w:rFonts w:cs="Times New Roman"/>
          <w:bCs/>
          <w:color w:val="000000" w:themeColor="text1"/>
          <w:sz w:val="26"/>
          <w:szCs w:val="26"/>
        </w:rPr>
        <w:t>(CKD giai đoạn 5, GFR &lt;15ml/phút ) khi lợi ích cao hơn nguy cơ.</w:t>
      </w:r>
    </w:p>
    <w:p w14:paraId="3F2050CA" w14:textId="0E3933A9" w:rsidR="00F738BC" w:rsidRPr="00986CC6" w:rsidRDefault="00C11EA4" w:rsidP="001B12B1">
      <w:pPr>
        <w:pStyle w:val="ListParagraph"/>
        <w:numPr>
          <w:ilvl w:val="0"/>
          <w:numId w:val="20"/>
        </w:numPr>
        <w:jc w:val="both"/>
        <w:rPr>
          <w:rFonts w:cs="Times New Roman"/>
          <w:b/>
          <w:color w:val="000000" w:themeColor="text1"/>
          <w:sz w:val="26"/>
          <w:szCs w:val="26"/>
          <w:u w:val="single"/>
        </w:rPr>
      </w:pPr>
      <w:r w:rsidRPr="00986CC6">
        <w:rPr>
          <w:rFonts w:cs="Times New Roman"/>
          <w:bCs/>
          <w:color w:val="000000" w:themeColor="text1"/>
          <w:sz w:val="26"/>
          <w:szCs w:val="26"/>
        </w:rPr>
        <w:t xml:space="preserve">Thận trọng với bệnh nhân </w:t>
      </w:r>
      <w:r w:rsidR="00A24F95" w:rsidRPr="00986CC6">
        <w:rPr>
          <w:rFonts w:cs="Times New Roman"/>
          <w:bCs/>
          <w:color w:val="000000" w:themeColor="text1"/>
          <w:sz w:val="26"/>
          <w:szCs w:val="26"/>
        </w:rPr>
        <w:t>duy trì thế đứng và cân bằng khó khăn , bệnh nhi.</w:t>
      </w:r>
    </w:p>
    <w:p w14:paraId="68428E60" w14:textId="6F35633F" w:rsidR="00774113" w:rsidRPr="00986CC6" w:rsidRDefault="00780568" w:rsidP="002E2864">
      <w:pPr>
        <w:jc w:val="both"/>
        <w:rPr>
          <w:rFonts w:cs="Times New Roman"/>
          <w:b/>
          <w:color w:val="000000" w:themeColor="text1"/>
          <w:sz w:val="26"/>
          <w:szCs w:val="26"/>
          <w:u w:val="single"/>
        </w:rPr>
      </w:pPr>
      <w:r w:rsidRPr="00986CC6">
        <w:rPr>
          <w:rFonts w:cs="Times New Roman"/>
          <w:b/>
          <w:color w:val="000000" w:themeColor="text1"/>
          <w:sz w:val="26"/>
          <w:szCs w:val="26"/>
          <w:u w:val="single"/>
        </w:rPr>
        <w:t>TƯƠNG TÁC THUỐC:</w:t>
      </w:r>
    </w:p>
    <w:p w14:paraId="6E2D5C9F" w14:textId="652AC250" w:rsidR="00A24F95" w:rsidRPr="00986CC6" w:rsidRDefault="00183A76" w:rsidP="005D029A">
      <w:pPr>
        <w:pStyle w:val="ListParagraph"/>
        <w:numPr>
          <w:ilvl w:val="0"/>
          <w:numId w:val="20"/>
        </w:numPr>
        <w:jc w:val="both"/>
        <w:rPr>
          <w:rFonts w:cs="Times New Roman"/>
          <w:b/>
          <w:color w:val="000000" w:themeColor="text1"/>
          <w:sz w:val="26"/>
          <w:szCs w:val="26"/>
          <w:u w:val="single"/>
        </w:rPr>
      </w:pPr>
      <w:r w:rsidRPr="00986CC6">
        <w:rPr>
          <w:rFonts w:cs="Times New Roman"/>
          <w:color w:val="000000" w:themeColor="text1"/>
          <w:sz w:val="26"/>
          <w:szCs w:val="26"/>
          <w:shd w:val="clear" w:color="auto" w:fill="FFFFFF"/>
        </w:rPr>
        <w:t>Rượu, thuốc ức chế thần kinh trung ương, chống trầm cảm, hạ áp. Thuốc độc thận.  Levodopa, carbidopa.</w:t>
      </w:r>
    </w:p>
    <w:p w14:paraId="30AF0027" w14:textId="60BD7D33" w:rsidR="00433FE3" w:rsidRPr="00986CC6" w:rsidRDefault="000C3AFB" w:rsidP="00433FE3">
      <w:pPr>
        <w:pStyle w:val="NormalWeb"/>
        <w:shd w:val="clear" w:color="auto" w:fill="FFFFFF"/>
        <w:spacing w:before="0" w:beforeAutospacing="0" w:after="360" w:afterAutospacing="0"/>
        <w:rPr>
          <w:b/>
          <w:color w:val="000000" w:themeColor="text1"/>
          <w:sz w:val="26"/>
          <w:szCs w:val="26"/>
          <w:u w:val="single"/>
        </w:rPr>
      </w:pPr>
      <w:r w:rsidRPr="00986CC6">
        <w:rPr>
          <w:b/>
          <w:color w:val="000000" w:themeColor="text1"/>
          <w:sz w:val="26"/>
          <w:szCs w:val="26"/>
          <w:u w:val="single"/>
        </w:rPr>
        <w:t>PHỤ NỮ CÓ THAI</w:t>
      </w:r>
      <w:r w:rsidR="00390405" w:rsidRPr="00986CC6">
        <w:rPr>
          <w:b/>
          <w:color w:val="000000" w:themeColor="text1"/>
          <w:sz w:val="26"/>
          <w:szCs w:val="26"/>
          <w:u w:val="single"/>
        </w:rPr>
        <w:t xml:space="preserve"> VÀ CHO CON BÚ :</w:t>
      </w:r>
    </w:p>
    <w:p w14:paraId="6079094F" w14:textId="1C99AA55" w:rsidR="00704278" w:rsidRPr="00986CC6" w:rsidRDefault="00704278" w:rsidP="00704278">
      <w:pPr>
        <w:pStyle w:val="NormalWeb"/>
        <w:numPr>
          <w:ilvl w:val="0"/>
          <w:numId w:val="20"/>
        </w:numPr>
        <w:shd w:val="clear" w:color="auto" w:fill="FFFFFF"/>
        <w:spacing w:before="0" w:beforeAutospacing="0" w:after="360" w:afterAutospacing="0"/>
        <w:rPr>
          <w:b/>
          <w:color w:val="000000" w:themeColor="text1"/>
          <w:sz w:val="26"/>
          <w:szCs w:val="26"/>
          <w:u w:val="single"/>
        </w:rPr>
      </w:pPr>
      <w:r w:rsidRPr="00986CC6">
        <w:rPr>
          <w:color w:val="000000" w:themeColor="text1"/>
          <w:sz w:val="26"/>
          <w:szCs w:val="26"/>
        </w:rPr>
        <w:t>Trong thời gian mang thai, đặc biệt trong 3 tháng đầu thai kỳ, chỉ nên dùng baclofen chỉ khi rất cần thiết. Baclofen đi qua hàng rào nhau thai.</w:t>
      </w:r>
    </w:p>
    <w:p w14:paraId="1612E88D" w14:textId="79A1A46D" w:rsidR="000C3AFB" w:rsidRPr="00986CC6" w:rsidRDefault="000C3AFB" w:rsidP="002E2864">
      <w:pPr>
        <w:jc w:val="both"/>
        <w:rPr>
          <w:rFonts w:cs="Times New Roman"/>
          <w:color w:val="000000" w:themeColor="text1"/>
          <w:sz w:val="26"/>
          <w:szCs w:val="26"/>
        </w:rPr>
      </w:pPr>
      <w:r w:rsidRPr="00986CC6">
        <w:rPr>
          <w:rFonts w:cs="Times New Roman"/>
          <w:b/>
          <w:color w:val="000000" w:themeColor="text1"/>
          <w:sz w:val="26"/>
          <w:szCs w:val="26"/>
          <w:u w:val="single"/>
        </w:rPr>
        <w:lastRenderedPageBreak/>
        <w:t>TÁC DỤNG KHÔNG MONG MUỐN</w:t>
      </w:r>
      <w:r w:rsidRPr="00986CC6">
        <w:rPr>
          <w:rFonts w:cs="Times New Roman"/>
          <w:color w:val="000000" w:themeColor="text1"/>
          <w:sz w:val="26"/>
          <w:szCs w:val="26"/>
        </w:rPr>
        <w:t>:</w:t>
      </w:r>
    </w:p>
    <w:p w14:paraId="492DD798" w14:textId="418937B6" w:rsidR="00D9130C" w:rsidRPr="00986CC6" w:rsidRDefault="00B9710E" w:rsidP="00B9710E">
      <w:pPr>
        <w:pStyle w:val="ListParagraph"/>
        <w:numPr>
          <w:ilvl w:val="0"/>
          <w:numId w:val="20"/>
        </w:numPr>
        <w:jc w:val="both"/>
        <w:rPr>
          <w:rFonts w:cs="Times New Roman"/>
          <w:color w:val="000000" w:themeColor="text1"/>
          <w:sz w:val="26"/>
          <w:szCs w:val="26"/>
        </w:rPr>
      </w:pPr>
      <w:r w:rsidRPr="00986CC6">
        <w:rPr>
          <w:rFonts w:cs="Times New Roman"/>
          <w:color w:val="000000" w:themeColor="text1"/>
          <w:sz w:val="26"/>
          <w:szCs w:val="26"/>
        </w:rPr>
        <w:t>Rất thường gặp : an thần, buồn ngủ, buồn nôn .</w:t>
      </w:r>
    </w:p>
    <w:p w14:paraId="482B08C0" w14:textId="691A2139" w:rsidR="00B9710E" w:rsidRPr="00986CC6" w:rsidRDefault="00B9710E" w:rsidP="00B9710E">
      <w:pPr>
        <w:pStyle w:val="ListParagraph"/>
        <w:numPr>
          <w:ilvl w:val="0"/>
          <w:numId w:val="20"/>
        </w:numPr>
        <w:jc w:val="both"/>
        <w:rPr>
          <w:rFonts w:cs="Times New Roman"/>
          <w:color w:val="000000" w:themeColor="text1"/>
          <w:sz w:val="26"/>
          <w:szCs w:val="26"/>
        </w:rPr>
      </w:pPr>
      <w:r w:rsidRPr="00986CC6">
        <w:rPr>
          <w:rFonts w:cs="Times New Roman"/>
          <w:color w:val="000000" w:themeColor="text1"/>
          <w:sz w:val="26"/>
          <w:szCs w:val="26"/>
        </w:rPr>
        <w:t xml:space="preserve">Thường gặp : </w:t>
      </w:r>
      <w:r w:rsidR="00EC4DCC" w:rsidRPr="00986CC6">
        <w:rPr>
          <w:rFonts w:cs="Times New Roman"/>
          <w:color w:val="000000" w:themeColor="text1"/>
          <w:sz w:val="26"/>
          <w:szCs w:val="26"/>
        </w:rPr>
        <w:t xml:space="preserve">Khô miệng , suy hô hấp, mê sảng, mệt mỏi, trạng thái lẫn, chóng mặt, nhức đầu, trầm cảm, tâm trạng hưng phấn, </w:t>
      </w:r>
      <w:r w:rsidR="004901A8" w:rsidRPr="00986CC6">
        <w:rPr>
          <w:rFonts w:cs="Times New Roman"/>
          <w:color w:val="000000" w:themeColor="text1"/>
          <w:sz w:val="26"/>
          <w:szCs w:val="26"/>
        </w:rPr>
        <w:t>đau cơ, yếu cơ, mất điều hoà, run, rung giật nhãn cầu, ảo giác</w:t>
      </w:r>
      <w:r w:rsidR="00A34F62" w:rsidRPr="00986CC6">
        <w:rPr>
          <w:rFonts w:cs="Times New Roman"/>
          <w:color w:val="000000" w:themeColor="text1"/>
          <w:sz w:val="26"/>
          <w:szCs w:val="26"/>
        </w:rPr>
        <w:t xml:space="preserve">, cơn ác mộng , rối loạn điều tiết thị giác , suy giảm thị lực </w:t>
      </w:r>
      <w:r w:rsidR="00713C11" w:rsidRPr="00986CC6">
        <w:rPr>
          <w:rFonts w:cs="Times New Roman"/>
          <w:color w:val="000000" w:themeColor="text1"/>
          <w:sz w:val="26"/>
          <w:szCs w:val="26"/>
        </w:rPr>
        <w:t>, hạ huyết áp , giảm cung lượng tim , rối loạn tiêu hoá , nôn khan , táo bón , tiêu chảy .</w:t>
      </w:r>
    </w:p>
    <w:p w14:paraId="2A79807E" w14:textId="03AF708B" w:rsidR="00905FFB" w:rsidRPr="00986CC6" w:rsidRDefault="00905FFB" w:rsidP="00B9710E">
      <w:pPr>
        <w:pStyle w:val="ListParagraph"/>
        <w:numPr>
          <w:ilvl w:val="0"/>
          <w:numId w:val="20"/>
        </w:numPr>
        <w:jc w:val="both"/>
        <w:rPr>
          <w:rFonts w:cs="Times New Roman"/>
          <w:color w:val="000000" w:themeColor="text1"/>
          <w:sz w:val="26"/>
          <w:szCs w:val="26"/>
        </w:rPr>
      </w:pPr>
      <w:r w:rsidRPr="00986CC6">
        <w:rPr>
          <w:rFonts w:cs="Times New Roman"/>
          <w:color w:val="000000" w:themeColor="text1"/>
          <w:sz w:val="26"/>
          <w:szCs w:val="26"/>
        </w:rPr>
        <w:t xml:space="preserve">Hiếm gặp : Dị cảm, loạn ngôn , loạn vị giác , đau bụng , chức năng gan bất thường , bí tiểu </w:t>
      </w:r>
      <w:r w:rsidR="008E753C" w:rsidRPr="00986CC6">
        <w:rPr>
          <w:rFonts w:cs="Times New Roman"/>
          <w:color w:val="000000" w:themeColor="text1"/>
          <w:sz w:val="26"/>
          <w:szCs w:val="26"/>
        </w:rPr>
        <w:t xml:space="preserve">, rối loạn chức năng cương dương </w:t>
      </w:r>
    </w:p>
    <w:p w14:paraId="7C7D31D3" w14:textId="09E1824B" w:rsidR="008E753C" w:rsidRPr="00986CC6" w:rsidRDefault="008E753C" w:rsidP="00B9710E">
      <w:pPr>
        <w:pStyle w:val="ListParagraph"/>
        <w:numPr>
          <w:ilvl w:val="0"/>
          <w:numId w:val="20"/>
        </w:numPr>
        <w:jc w:val="both"/>
        <w:rPr>
          <w:rFonts w:cs="Times New Roman"/>
          <w:color w:val="000000" w:themeColor="text1"/>
          <w:sz w:val="26"/>
          <w:szCs w:val="26"/>
        </w:rPr>
      </w:pPr>
      <w:r w:rsidRPr="00986CC6">
        <w:rPr>
          <w:rFonts w:cs="Times New Roman"/>
          <w:color w:val="000000" w:themeColor="text1"/>
          <w:sz w:val="26"/>
          <w:szCs w:val="26"/>
        </w:rPr>
        <w:t>Rất hiếm gặp : Hạ thân nhiệt .</w:t>
      </w:r>
    </w:p>
    <w:p w14:paraId="1B1763ED" w14:textId="736BAA58" w:rsidR="00FA2423" w:rsidRPr="00986CC6" w:rsidRDefault="002543D9" w:rsidP="00FA2423">
      <w:pPr>
        <w:pStyle w:val="NormalWeb"/>
        <w:shd w:val="clear" w:color="auto" w:fill="FFFFFF"/>
        <w:spacing w:before="0" w:beforeAutospacing="0" w:after="0" w:afterAutospacing="0"/>
        <w:rPr>
          <w:b/>
          <w:bCs/>
          <w:color w:val="000000" w:themeColor="text1"/>
          <w:sz w:val="26"/>
          <w:szCs w:val="26"/>
          <w:u w:val="single"/>
          <w:lang w:eastAsia="vi-VN"/>
        </w:rPr>
      </w:pPr>
      <w:r w:rsidRPr="00986CC6">
        <w:rPr>
          <w:b/>
          <w:bCs/>
          <w:color w:val="000000" w:themeColor="text1"/>
          <w:sz w:val="26"/>
          <w:szCs w:val="26"/>
          <w:u w:val="single"/>
          <w:lang w:eastAsia="vi-VN"/>
        </w:rPr>
        <w:t>QUÁ LIỀU VÀ CÁCH XỬ TRÍ:</w:t>
      </w:r>
    </w:p>
    <w:p w14:paraId="0472D63A" w14:textId="0E9211EF" w:rsidR="00820D87" w:rsidRPr="00986CC6" w:rsidRDefault="00511465" w:rsidP="00820D87">
      <w:pPr>
        <w:pStyle w:val="NormalWeb"/>
        <w:numPr>
          <w:ilvl w:val="0"/>
          <w:numId w:val="20"/>
        </w:numPr>
        <w:shd w:val="clear" w:color="auto" w:fill="FFFFFF"/>
        <w:spacing w:before="0" w:beforeAutospacing="0" w:after="0" w:afterAutospacing="0"/>
        <w:rPr>
          <w:b/>
          <w:bCs/>
          <w:color w:val="000000" w:themeColor="text1"/>
          <w:sz w:val="26"/>
          <w:szCs w:val="26"/>
          <w:u w:val="single"/>
          <w:lang w:eastAsia="vi-VN"/>
        </w:rPr>
      </w:pPr>
      <w:r w:rsidRPr="00986CC6">
        <w:rPr>
          <w:color w:val="000000" w:themeColor="text1"/>
          <w:sz w:val="26"/>
          <w:szCs w:val="26"/>
          <w:lang w:eastAsia="vi-VN"/>
        </w:rPr>
        <w:t xml:space="preserve">Triệu chứng : Đặc điểm nổi bật là dấu hiệu ức chế thần kinh trung ương </w:t>
      </w:r>
      <w:r w:rsidR="000A015F" w:rsidRPr="00986CC6">
        <w:rPr>
          <w:color w:val="000000" w:themeColor="text1"/>
          <w:sz w:val="26"/>
          <w:szCs w:val="26"/>
          <w:lang w:eastAsia="vi-VN"/>
        </w:rPr>
        <w:t xml:space="preserve">như buồn ngủ, giảm tỉnh táo, suy hô hấp hôn mê .Với những bệnh nhân suy thận </w:t>
      </w:r>
      <w:r w:rsidR="00C36D62" w:rsidRPr="00986CC6">
        <w:rPr>
          <w:color w:val="000000" w:themeColor="text1"/>
          <w:sz w:val="26"/>
          <w:szCs w:val="26"/>
          <w:lang w:eastAsia="vi-VN"/>
        </w:rPr>
        <w:t xml:space="preserve">có thể xuất hiện các dấu hiệu quá liều ngay cả khi uống </w:t>
      </w:r>
      <w:r w:rsidR="001377BF" w:rsidRPr="00986CC6">
        <w:rPr>
          <w:color w:val="000000" w:themeColor="text1"/>
          <w:sz w:val="26"/>
          <w:szCs w:val="26"/>
          <w:lang w:eastAsia="vi-VN"/>
        </w:rPr>
        <w:t>baclofen ở liều thấp .</w:t>
      </w:r>
    </w:p>
    <w:p w14:paraId="14C6B486" w14:textId="66572CA1" w:rsidR="001377BF" w:rsidRPr="00986CC6" w:rsidRDefault="00A158A7" w:rsidP="00820D87">
      <w:pPr>
        <w:pStyle w:val="NormalWeb"/>
        <w:numPr>
          <w:ilvl w:val="0"/>
          <w:numId w:val="20"/>
        </w:numPr>
        <w:shd w:val="clear" w:color="auto" w:fill="FFFFFF"/>
        <w:spacing w:before="0" w:beforeAutospacing="0" w:after="0" w:afterAutospacing="0"/>
        <w:rPr>
          <w:b/>
          <w:bCs/>
          <w:color w:val="000000" w:themeColor="text1"/>
          <w:sz w:val="26"/>
          <w:szCs w:val="26"/>
          <w:u w:val="single"/>
          <w:lang w:eastAsia="vi-VN"/>
        </w:rPr>
      </w:pPr>
      <w:r w:rsidRPr="00986CC6">
        <w:rPr>
          <w:color w:val="000000" w:themeColor="text1"/>
          <w:sz w:val="26"/>
          <w:szCs w:val="26"/>
          <w:lang w:eastAsia="vi-VN"/>
        </w:rPr>
        <w:t xml:space="preserve">Điều trị : Không có thuốc giải độc đặc hiệu mà chủ yếu là điều trị triệu chứng </w:t>
      </w:r>
      <w:r w:rsidR="00D42142" w:rsidRPr="00986CC6">
        <w:rPr>
          <w:color w:val="000000" w:themeColor="text1"/>
          <w:sz w:val="26"/>
          <w:szCs w:val="26"/>
          <w:lang w:eastAsia="vi-VN"/>
        </w:rPr>
        <w:t xml:space="preserve">.Loại bỏ ngay thuốc ra khỏi đường tiêu hoá </w:t>
      </w:r>
      <w:r w:rsidR="00C23279" w:rsidRPr="00986CC6">
        <w:rPr>
          <w:color w:val="000000" w:themeColor="text1"/>
          <w:sz w:val="26"/>
          <w:szCs w:val="26"/>
          <w:lang w:eastAsia="vi-VN"/>
        </w:rPr>
        <w:t>(</w:t>
      </w:r>
      <w:r w:rsidR="00D42142" w:rsidRPr="00986CC6">
        <w:rPr>
          <w:color w:val="000000" w:themeColor="text1"/>
          <w:sz w:val="26"/>
          <w:szCs w:val="26"/>
          <w:lang w:eastAsia="vi-VN"/>
        </w:rPr>
        <w:t xml:space="preserve">bằng cách gây nôn hoặc rủa dạ dày , bệnh nhân hôn mê nên được đặt nội khí quản trước khi </w:t>
      </w:r>
      <w:r w:rsidR="00C23279" w:rsidRPr="00986CC6">
        <w:rPr>
          <w:color w:val="000000" w:themeColor="text1"/>
          <w:sz w:val="26"/>
          <w:szCs w:val="26"/>
          <w:lang w:eastAsia="vi-VN"/>
        </w:rPr>
        <w:t xml:space="preserve">rủa dạ dày), uống than hoạt tính </w:t>
      </w:r>
      <w:r w:rsidR="00C12A32" w:rsidRPr="00986CC6">
        <w:rPr>
          <w:color w:val="000000" w:themeColor="text1"/>
          <w:sz w:val="26"/>
          <w:szCs w:val="26"/>
          <w:lang w:eastAsia="vi-VN"/>
        </w:rPr>
        <w:t>, nếu cần thiết dùng nước muối nhuộn tràng .</w:t>
      </w:r>
      <w:r w:rsidR="00330F11" w:rsidRPr="00986CC6">
        <w:rPr>
          <w:color w:val="000000" w:themeColor="text1"/>
          <w:sz w:val="26"/>
          <w:szCs w:val="26"/>
          <w:lang w:eastAsia="vi-VN"/>
        </w:rPr>
        <w:t>Khi suy hô hấp làm hô hấp nhân tạo .</w:t>
      </w:r>
    </w:p>
    <w:p w14:paraId="52632483" w14:textId="7399CFB0" w:rsidR="00E44BE7" w:rsidRPr="00986CC6" w:rsidRDefault="00E44BE7" w:rsidP="00FA2423">
      <w:pPr>
        <w:pStyle w:val="NormalWeb"/>
        <w:shd w:val="clear" w:color="auto" w:fill="FFFFFF"/>
        <w:spacing w:before="0" w:beforeAutospacing="0" w:after="0" w:afterAutospacing="0"/>
        <w:rPr>
          <w:b/>
          <w:bCs/>
          <w:color w:val="000000" w:themeColor="text1"/>
          <w:sz w:val="26"/>
          <w:szCs w:val="26"/>
          <w:u w:val="single"/>
          <w:shd w:val="clear" w:color="auto" w:fill="FFFFFF"/>
        </w:rPr>
      </w:pPr>
      <w:r w:rsidRPr="00986CC6">
        <w:rPr>
          <w:b/>
          <w:bCs/>
          <w:color w:val="000000" w:themeColor="text1"/>
          <w:sz w:val="26"/>
          <w:szCs w:val="26"/>
          <w:u w:val="single"/>
          <w:shd w:val="clear" w:color="auto" w:fill="FFFFFF"/>
        </w:rPr>
        <w:t>KHẢ</w:t>
      </w:r>
      <w:r w:rsidR="006C288B" w:rsidRPr="00986CC6">
        <w:rPr>
          <w:b/>
          <w:bCs/>
          <w:color w:val="000000" w:themeColor="text1"/>
          <w:sz w:val="26"/>
          <w:szCs w:val="26"/>
          <w:u w:val="single"/>
          <w:shd w:val="clear" w:color="auto" w:fill="FFFFFF"/>
        </w:rPr>
        <w:t xml:space="preserve"> NĂNG </w:t>
      </w:r>
      <w:r w:rsidRPr="00986CC6">
        <w:rPr>
          <w:b/>
          <w:bCs/>
          <w:color w:val="000000" w:themeColor="text1"/>
          <w:sz w:val="26"/>
          <w:szCs w:val="26"/>
          <w:u w:val="single"/>
          <w:shd w:val="clear" w:color="auto" w:fill="FFFFFF"/>
        </w:rPr>
        <w:t>LÁI XE VÀ VẬN HÀNH MÁY MÓC:</w:t>
      </w:r>
    </w:p>
    <w:p w14:paraId="6EC19A41" w14:textId="73A97CFD" w:rsidR="00330F11" w:rsidRPr="00986CC6" w:rsidRDefault="00C57518" w:rsidP="00330F11">
      <w:pPr>
        <w:pStyle w:val="NormalWeb"/>
        <w:numPr>
          <w:ilvl w:val="0"/>
          <w:numId w:val="20"/>
        </w:numPr>
        <w:shd w:val="clear" w:color="auto" w:fill="FFFFFF"/>
        <w:spacing w:before="0" w:beforeAutospacing="0" w:after="0" w:afterAutospacing="0"/>
        <w:rPr>
          <w:b/>
          <w:bCs/>
          <w:color w:val="000000" w:themeColor="text1"/>
          <w:sz w:val="26"/>
          <w:szCs w:val="26"/>
          <w:u w:val="single"/>
          <w:shd w:val="clear" w:color="auto" w:fill="FFFFFF"/>
        </w:rPr>
      </w:pPr>
      <w:r w:rsidRPr="00986CC6">
        <w:rPr>
          <w:color w:val="000000" w:themeColor="text1"/>
          <w:sz w:val="26"/>
          <w:szCs w:val="26"/>
        </w:rPr>
        <w:t>Baclofen liên quan đến các phản ứng phụ như chóng mặt, an thần, buồn ngủ và suy giảm thị lực, có thể làm chậm các phản ứng của bệnh nhân. Người gặp phải những tác dụng không mong muốn này không nên lái xe và vận hành máy móc.</w:t>
      </w:r>
    </w:p>
    <w:p w14:paraId="61094E2B" w14:textId="3357AA59" w:rsidR="000C3AFB" w:rsidRPr="00986CC6" w:rsidRDefault="000C3AFB" w:rsidP="002E2864">
      <w:pPr>
        <w:jc w:val="both"/>
        <w:rPr>
          <w:rFonts w:cs="Times New Roman"/>
          <w:color w:val="000000" w:themeColor="text1"/>
          <w:sz w:val="26"/>
          <w:szCs w:val="26"/>
        </w:rPr>
      </w:pPr>
      <w:r w:rsidRPr="00986CC6">
        <w:rPr>
          <w:rFonts w:cs="Times New Roman"/>
          <w:b/>
          <w:color w:val="000000" w:themeColor="text1"/>
          <w:sz w:val="26"/>
          <w:szCs w:val="26"/>
          <w:u w:val="single"/>
        </w:rPr>
        <w:t>Đơn giá:</w:t>
      </w:r>
      <w:r w:rsidRPr="00986CC6">
        <w:rPr>
          <w:rFonts w:cs="Times New Roman"/>
          <w:color w:val="000000" w:themeColor="text1"/>
          <w:sz w:val="26"/>
          <w:szCs w:val="26"/>
        </w:rPr>
        <w:t xml:space="preserve"> </w:t>
      </w:r>
      <w:r w:rsidR="00502581" w:rsidRPr="00986CC6">
        <w:rPr>
          <w:rFonts w:cs="Times New Roman"/>
          <w:color w:val="000000" w:themeColor="text1"/>
          <w:sz w:val="26"/>
          <w:szCs w:val="26"/>
        </w:rPr>
        <w:t>2.150</w:t>
      </w:r>
      <w:r w:rsidR="005C40A6" w:rsidRPr="00986CC6">
        <w:rPr>
          <w:rFonts w:cs="Times New Roman"/>
          <w:color w:val="000000" w:themeColor="text1"/>
          <w:sz w:val="26"/>
          <w:szCs w:val="26"/>
        </w:rPr>
        <w:t xml:space="preserve"> đồng/ viên</w:t>
      </w:r>
    </w:p>
    <w:p w14:paraId="3D08AD4D" w14:textId="4AD6C5C0" w:rsidR="000C3AFB" w:rsidRPr="00986CC6" w:rsidRDefault="000C3AFB" w:rsidP="00F4024E">
      <w:pPr>
        <w:jc w:val="center"/>
        <w:rPr>
          <w:rFonts w:cs="Times New Roman"/>
          <w:b/>
          <w:color w:val="000000" w:themeColor="text1"/>
          <w:sz w:val="26"/>
          <w:szCs w:val="26"/>
        </w:rPr>
      </w:pPr>
      <w:r w:rsidRPr="00986CC6">
        <w:rPr>
          <w:rFonts w:cs="Times New Roman"/>
          <w:b/>
          <w:color w:val="000000" w:themeColor="text1"/>
          <w:sz w:val="26"/>
          <w:szCs w:val="26"/>
        </w:rPr>
        <w:t>DS. NGUYỄN THỊ</w:t>
      </w:r>
      <w:r w:rsidR="005C40A6" w:rsidRPr="00986CC6">
        <w:rPr>
          <w:rFonts w:cs="Times New Roman"/>
          <w:b/>
          <w:color w:val="000000" w:themeColor="text1"/>
          <w:sz w:val="26"/>
          <w:szCs w:val="26"/>
        </w:rPr>
        <w:t xml:space="preserve"> HƯỜNG</w:t>
      </w:r>
    </w:p>
    <w:p w14:paraId="10ED291C" w14:textId="77777777" w:rsidR="00780568" w:rsidRPr="00986CC6" w:rsidRDefault="00780568" w:rsidP="002E2864">
      <w:pPr>
        <w:jc w:val="both"/>
        <w:rPr>
          <w:rFonts w:cs="Times New Roman"/>
          <w:color w:val="000000" w:themeColor="text1"/>
          <w:sz w:val="26"/>
          <w:szCs w:val="26"/>
        </w:rPr>
      </w:pPr>
    </w:p>
    <w:p w14:paraId="754ECB3E" w14:textId="77777777" w:rsidR="00EC19A3" w:rsidRPr="00986CC6" w:rsidRDefault="00EC19A3">
      <w:pPr>
        <w:jc w:val="both"/>
        <w:rPr>
          <w:rFonts w:cs="Times New Roman"/>
          <w:color w:val="000000" w:themeColor="text1"/>
          <w:sz w:val="26"/>
          <w:szCs w:val="26"/>
        </w:rPr>
      </w:pPr>
    </w:p>
    <w:sectPr w:rsidR="00EC19A3" w:rsidRPr="00986CC6" w:rsidSect="00427B3D">
      <w:pgSz w:w="12240" w:h="15840"/>
      <w:pgMar w:top="720" w:right="1152"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0BA92" w14:textId="77777777" w:rsidR="00BB594D" w:rsidRDefault="00BB594D" w:rsidP="003C77AB">
      <w:pPr>
        <w:spacing w:after="0" w:line="240" w:lineRule="auto"/>
      </w:pPr>
      <w:r>
        <w:separator/>
      </w:r>
    </w:p>
  </w:endnote>
  <w:endnote w:type="continuationSeparator" w:id="0">
    <w:p w14:paraId="34280D90" w14:textId="77777777" w:rsidR="00BB594D" w:rsidRDefault="00BB594D" w:rsidP="003C7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F5DA6" w14:textId="77777777" w:rsidR="00BB594D" w:rsidRDefault="00BB594D" w:rsidP="003C77AB">
      <w:pPr>
        <w:spacing w:after="0" w:line="240" w:lineRule="auto"/>
      </w:pPr>
      <w:r>
        <w:separator/>
      </w:r>
    </w:p>
  </w:footnote>
  <w:footnote w:type="continuationSeparator" w:id="0">
    <w:p w14:paraId="421A2E1C" w14:textId="77777777" w:rsidR="00BB594D" w:rsidRDefault="00BB594D" w:rsidP="003C77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5770"/>
    <w:multiLevelType w:val="hybridMultilevel"/>
    <w:tmpl w:val="40EC14C6"/>
    <w:lvl w:ilvl="0" w:tplc="5C38511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0815FCB"/>
    <w:multiLevelType w:val="hybridMultilevel"/>
    <w:tmpl w:val="1D328092"/>
    <w:lvl w:ilvl="0" w:tplc="F73EA00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FB77F5"/>
    <w:multiLevelType w:val="hybridMultilevel"/>
    <w:tmpl w:val="6DF6F1F6"/>
    <w:lvl w:ilvl="0" w:tplc="5C38511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2B71A5C"/>
    <w:multiLevelType w:val="hybridMultilevel"/>
    <w:tmpl w:val="D9DEC11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4761EE0"/>
    <w:multiLevelType w:val="multilevel"/>
    <w:tmpl w:val="3A82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72E31"/>
    <w:multiLevelType w:val="multilevel"/>
    <w:tmpl w:val="7068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46459E"/>
    <w:multiLevelType w:val="multilevel"/>
    <w:tmpl w:val="EF5C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4C1340"/>
    <w:multiLevelType w:val="hybridMultilevel"/>
    <w:tmpl w:val="35B26E5E"/>
    <w:lvl w:ilvl="0" w:tplc="BF7EC7B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A6B174E"/>
    <w:multiLevelType w:val="hybridMultilevel"/>
    <w:tmpl w:val="A6023FE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AA11A9F"/>
    <w:multiLevelType w:val="hybridMultilevel"/>
    <w:tmpl w:val="1876E00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C0162E6"/>
    <w:multiLevelType w:val="hybridMultilevel"/>
    <w:tmpl w:val="AFEC9AC2"/>
    <w:lvl w:ilvl="0" w:tplc="5C38511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D8C6BFD"/>
    <w:multiLevelType w:val="hybridMultilevel"/>
    <w:tmpl w:val="326CC76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400D6C80"/>
    <w:multiLevelType w:val="hybridMultilevel"/>
    <w:tmpl w:val="4E9C1FC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43485D67"/>
    <w:multiLevelType w:val="multilevel"/>
    <w:tmpl w:val="0BBE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EB7BE7"/>
    <w:multiLevelType w:val="hybridMultilevel"/>
    <w:tmpl w:val="0DD29518"/>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5" w15:restartNumberingAfterBreak="0">
    <w:nsid w:val="48343B2E"/>
    <w:multiLevelType w:val="multilevel"/>
    <w:tmpl w:val="0EA89FE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4B32135F"/>
    <w:multiLevelType w:val="hybridMultilevel"/>
    <w:tmpl w:val="9878C1E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5A717620"/>
    <w:multiLevelType w:val="hybridMultilevel"/>
    <w:tmpl w:val="102E25EA"/>
    <w:lvl w:ilvl="0" w:tplc="AEB4B2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5E885B1D"/>
    <w:multiLevelType w:val="multilevel"/>
    <w:tmpl w:val="67DE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1F438A"/>
    <w:multiLevelType w:val="hybridMultilevel"/>
    <w:tmpl w:val="6E52BF76"/>
    <w:lvl w:ilvl="0" w:tplc="AEB4B2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44A2BD8"/>
    <w:multiLevelType w:val="hybridMultilevel"/>
    <w:tmpl w:val="3336E90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64C06125"/>
    <w:multiLevelType w:val="hybridMultilevel"/>
    <w:tmpl w:val="2BEA0A0E"/>
    <w:lvl w:ilvl="0" w:tplc="AEB4B2D6">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2" w15:restartNumberingAfterBreak="0">
    <w:nsid w:val="69B62C4E"/>
    <w:multiLevelType w:val="hybridMultilevel"/>
    <w:tmpl w:val="B2D29E2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6A7A0CAD"/>
    <w:multiLevelType w:val="hybridMultilevel"/>
    <w:tmpl w:val="16C0298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6D3E319F"/>
    <w:multiLevelType w:val="hybridMultilevel"/>
    <w:tmpl w:val="6F0C8B2C"/>
    <w:lvl w:ilvl="0" w:tplc="5C385118">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15:restartNumberingAfterBreak="0">
    <w:nsid w:val="6E963043"/>
    <w:multiLevelType w:val="multilevel"/>
    <w:tmpl w:val="4C10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251D7B"/>
    <w:multiLevelType w:val="hybridMultilevel"/>
    <w:tmpl w:val="41D05BB0"/>
    <w:lvl w:ilvl="0" w:tplc="5C38511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83324635">
    <w:abstractNumId w:val="1"/>
  </w:num>
  <w:num w:numId="2" w16cid:durableId="1079837758">
    <w:abstractNumId w:val="15"/>
  </w:num>
  <w:num w:numId="3" w16cid:durableId="1148127019">
    <w:abstractNumId w:val="25"/>
  </w:num>
  <w:num w:numId="4" w16cid:durableId="1926961481">
    <w:abstractNumId w:val="5"/>
  </w:num>
  <w:num w:numId="5" w16cid:durableId="1344358980">
    <w:abstractNumId w:val="6"/>
  </w:num>
  <w:num w:numId="6" w16cid:durableId="1926450043">
    <w:abstractNumId w:val="14"/>
  </w:num>
  <w:num w:numId="7" w16cid:durableId="738213672">
    <w:abstractNumId w:val="8"/>
  </w:num>
  <w:num w:numId="8" w16cid:durableId="961569087">
    <w:abstractNumId w:val="22"/>
  </w:num>
  <w:num w:numId="9" w16cid:durableId="1855412168">
    <w:abstractNumId w:val="11"/>
  </w:num>
  <w:num w:numId="10" w16cid:durableId="1991789388">
    <w:abstractNumId w:val="7"/>
  </w:num>
  <w:num w:numId="11" w16cid:durableId="1319305236">
    <w:abstractNumId w:val="19"/>
  </w:num>
  <w:num w:numId="12" w16cid:durableId="1541167004">
    <w:abstractNumId w:val="21"/>
  </w:num>
  <w:num w:numId="13" w16cid:durableId="1089616079">
    <w:abstractNumId w:val="17"/>
  </w:num>
  <w:num w:numId="14" w16cid:durableId="1708021771">
    <w:abstractNumId w:val="20"/>
  </w:num>
  <w:num w:numId="15" w16cid:durableId="1364088161">
    <w:abstractNumId w:val="16"/>
  </w:num>
  <w:num w:numId="16" w16cid:durableId="1484153895">
    <w:abstractNumId w:val="3"/>
  </w:num>
  <w:num w:numId="17" w16cid:durableId="79253613">
    <w:abstractNumId w:val="9"/>
  </w:num>
  <w:num w:numId="18" w16cid:durableId="311254531">
    <w:abstractNumId w:val="23"/>
  </w:num>
  <w:num w:numId="19" w16cid:durableId="284510761">
    <w:abstractNumId w:val="12"/>
  </w:num>
  <w:num w:numId="20" w16cid:durableId="1595741949">
    <w:abstractNumId w:val="24"/>
  </w:num>
  <w:num w:numId="21" w16cid:durableId="468058115">
    <w:abstractNumId w:val="13"/>
  </w:num>
  <w:num w:numId="22" w16cid:durableId="869608249">
    <w:abstractNumId w:val="4"/>
  </w:num>
  <w:num w:numId="23" w16cid:durableId="2069566327">
    <w:abstractNumId w:val="18"/>
  </w:num>
  <w:num w:numId="24" w16cid:durableId="44724842">
    <w:abstractNumId w:val="10"/>
  </w:num>
  <w:num w:numId="25" w16cid:durableId="1918781345">
    <w:abstractNumId w:val="2"/>
  </w:num>
  <w:num w:numId="26" w16cid:durableId="592935344">
    <w:abstractNumId w:val="0"/>
  </w:num>
  <w:num w:numId="27" w16cid:durableId="3258112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104"/>
    <w:rsid w:val="00002A96"/>
    <w:rsid w:val="0000378A"/>
    <w:rsid w:val="00007038"/>
    <w:rsid w:val="000159F9"/>
    <w:rsid w:val="00016564"/>
    <w:rsid w:val="00056EB6"/>
    <w:rsid w:val="00073BE5"/>
    <w:rsid w:val="0007711E"/>
    <w:rsid w:val="00086910"/>
    <w:rsid w:val="00093FA3"/>
    <w:rsid w:val="00094798"/>
    <w:rsid w:val="000A015F"/>
    <w:rsid w:val="000B6AD2"/>
    <w:rsid w:val="000C3AFB"/>
    <w:rsid w:val="001033DF"/>
    <w:rsid w:val="001262E6"/>
    <w:rsid w:val="00126D8A"/>
    <w:rsid w:val="00132612"/>
    <w:rsid w:val="001377BF"/>
    <w:rsid w:val="001417DC"/>
    <w:rsid w:val="00145878"/>
    <w:rsid w:val="001506B1"/>
    <w:rsid w:val="00153581"/>
    <w:rsid w:val="0015538B"/>
    <w:rsid w:val="001643C8"/>
    <w:rsid w:val="00165983"/>
    <w:rsid w:val="00165B1B"/>
    <w:rsid w:val="00183A76"/>
    <w:rsid w:val="0018471E"/>
    <w:rsid w:val="00194D20"/>
    <w:rsid w:val="001A657C"/>
    <w:rsid w:val="001B2613"/>
    <w:rsid w:val="001C4959"/>
    <w:rsid w:val="001D2281"/>
    <w:rsid w:val="001D4B9A"/>
    <w:rsid w:val="00204CB1"/>
    <w:rsid w:val="00215215"/>
    <w:rsid w:val="0022650A"/>
    <w:rsid w:val="0023051B"/>
    <w:rsid w:val="002543D9"/>
    <w:rsid w:val="00257ECF"/>
    <w:rsid w:val="002635CE"/>
    <w:rsid w:val="00266472"/>
    <w:rsid w:val="00274DCD"/>
    <w:rsid w:val="00282E2B"/>
    <w:rsid w:val="00285BBB"/>
    <w:rsid w:val="00293F80"/>
    <w:rsid w:val="002A33E6"/>
    <w:rsid w:val="002A3BD8"/>
    <w:rsid w:val="002B3983"/>
    <w:rsid w:val="002C069C"/>
    <w:rsid w:val="002C133B"/>
    <w:rsid w:val="002C4050"/>
    <w:rsid w:val="002C7FF8"/>
    <w:rsid w:val="002D70A7"/>
    <w:rsid w:val="002E2864"/>
    <w:rsid w:val="002E406B"/>
    <w:rsid w:val="00300EB0"/>
    <w:rsid w:val="00310CF3"/>
    <w:rsid w:val="00311142"/>
    <w:rsid w:val="00330F11"/>
    <w:rsid w:val="00341892"/>
    <w:rsid w:val="003444E4"/>
    <w:rsid w:val="00346186"/>
    <w:rsid w:val="00346E88"/>
    <w:rsid w:val="003540DF"/>
    <w:rsid w:val="00365D0B"/>
    <w:rsid w:val="00390405"/>
    <w:rsid w:val="0039737C"/>
    <w:rsid w:val="003A0F5B"/>
    <w:rsid w:val="003A1902"/>
    <w:rsid w:val="003A5258"/>
    <w:rsid w:val="003A62C3"/>
    <w:rsid w:val="003A7E29"/>
    <w:rsid w:val="003C18CA"/>
    <w:rsid w:val="003C77AB"/>
    <w:rsid w:val="003D23D7"/>
    <w:rsid w:val="003E54D4"/>
    <w:rsid w:val="003E7A20"/>
    <w:rsid w:val="004120C6"/>
    <w:rsid w:val="00414E6F"/>
    <w:rsid w:val="00427B3D"/>
    <w:rsid w:val="00430B0E"/>
    <w:rsid w:val="004315D8"/>
    <w:rsid w:val="00433FE3"/>
    <w:rsid w:val="004576F0"/>
    <w:rsid w:val="00461589"/>
    <w:rsid w:val="00464C7C"/>
    <w:rsid w:val="0046647D"/>
    <w:rsid w:val="004720E0"/>
    <w:rsid w:val="00480A08"/>
    <w:rsid w:val="004901A8"/>
    <w:rsid w:val="0049038B"/>
    <w:rsid w:val="004A1536"/>
    <w:rsid w:val="004A7422"/>
    <w:rsid w:val="004A7990"/>
    <w:rsid w:val="004A7B4D"/>
    <w:rsid w:val="004B0965"/>
    <w:rsid w:val="004C4525"/>
    <w:rsid w:val="004C5D59"/>
    <w:rsid w:val="004D1967"/>
    <w:rsid w:val="004D69DA"/>
    <w:rsid w:val="00502581"/>
    <w:rsid w:val="005026C2"/>
    <w:rsid w:val="005034A6"/>
    <w:rsid w:val="005053F7"/>
    <w:rsid w:val="00510A40"/>
    <w:rsid w:val="00510D91"/>
    <w:rsid w:val="00511465"/>
    <w:rsid w:val="00513516"/>
    <w:rsid w:val="00525207"/>
    <w:rsid w:val="00533101"/>
    <w:rsid w:val="005450B8"/>
    <w:rsid w:val="005466F8"/>
    <w:rsid w:val="005479B0"/>
    <w:rsid w:val="00561734"/>
    <w:rsid w:val="00565D73"/>
    <w:rsid w:val="00571EB9"/>
    <w:rsid w:val="005735DF"/>
    <w:rsid w:val="0057362B"/>
    <w:rsid w:val="00574D27"/>
    <w:rsid w:val="0057539C"/>
    <w:rsid w:val="00583FD1"/>
    <w:rsid w:val="00584007"/>
    <w:rsid w:val="005907B2"/>
    <w:rsid w:val="0059458A"/>
    <w:rsid w:val="005A0095"/>
    <w:rsid w:val="005A0F50"/>
    <w:rsid w:val="005B2A68"/>
    <w:rsid w:val="005B5933"/>
    <w:rsid w:val="005B5CFB"/>
    <w:rsid w:val="005B7D39"/>
    <w:rsid w:val="005C40A6"/>
    <w:rsid w:val="005C590D"/>
    <w:rsid w:val="005D029A"/>
    <w:rsid w:val="005D5B7E"/>
    <w:rsid w:val="005D6ED7"/>
    <w:rsid w:val="005E0205"/>
    <w:rsid w:val="00607421"/>
    <w:rsid w:val="006334EC"/>
    <w:rsid w:val="00653D56"/>
    <w:rsid w:val="0067586A"/>
    <w:rsid w:val="006B0BF3"/>
    <w:rsid w:val="006B2123"/>
    <w:rsid w:val="006C288B"/>
    <w:rsid w:val="006C3AAF"/>
    <w:rsid w:val="006D1A1E"/>
    <w:rsid w:val="006D6F38"/>
    <w:rsid w:val="006D7858"/>
    <w:rsid w:val="006E242C"/>
    <w:rsid w:val="006F57C8"/>
    <w:rsid w:val="006F593F"/>
    <w:rsid w:val="00703CEB"/>
    <w:rsid w:val="00704278"/>
    <w:rsid w:val="0071127E"/>
    <w:rsid w:val="00713C11"/>
    <w:rsid w:val="00715C19"/>
    <w:rsid w:val="00721123"/>
    <w:rsid w:val="007313EA"/>
    <w:rsid w:val="00740104"/>
    <w:rsid w:val="00751200"/>
    <w:rsid w:val="00756D37"/>
    <w:rsid w:val="00757CD1"/>
    <w:rsid w:val="00774113"/>
    <w:rsid w:val="00780568"/>
    <w:rsid w:val="0078130B"/>
    <w:rsid w:val="007817F9"/>
    <w:rsid w:val="00781BD2"/>
    <w:rsid w:val="0079172A"/>
    <w:rsid w:val="00792E5D"/>
    <w:rsid w:val="00795966"/>
    <w:rsid w:val="007A206E"/>
    <w:rsid w:val="007B1197"/>
    <w:rsid w:val="007B22DB"/>
    <w:rsid w:val="007B68A9"/>
    <w:rsid w:val="007C48F3"/>
    <w:rsid w:val="007D647F"/>
    <w:rsid w:val="007E28F3"/>
    <w:rsid w:val="007E775C"/>
    <w:rsid w:val="007F0677"/>
    <w:rsid w:val="008017F5"/>
    <w:rsid w:val="00820D87"/>
    <w:rsid w:val="00824DCD"/>
    <w:rsid w:val="00860B4E"/>
    <w:rsid w:val="008626D9"/>
    <w:rsid w:val="0086593D"/>
    <w:rsid w:val="00880350"/>
    <w:rsid w:val="00891753"/>
    <w:rsid w:val="008970FA"/>
    <w:rsid w:val="008A097D"/>
    <w:rsid w:val="008A6AB6"/>
    <w:rsid w:val="008D30BE"/>
    <w:rsid w:val="008D32F4"/>
    <w:rsid w:val="008D67DD"/>
    <w:rsid w:val="008E753C"/>
    <w:rsid w:val="008E7F50"/>
    <w:rsid w:val="008F16E3"/>
    <w:rsid w:val="008F34D5"/>
    <w:rsid w:val="00901B37"/>
    <w:rsid w:val="00905FFB"/>
    <w:rsid w:val="00912D76"/>
    <w:rsid w:val="0093143D"/>
    <w:rsid w:val="009406B3"/>
    <w:rsid w:val="00960C42"/>
    <w:rsid w:val="00960F6E"/>
    <w:rsid w:val="00967188"/>
    <w:rsid w:val="009671BE"/>
    <w:rsid w:val="009744D2"/>
    <w:rsid w:val="0098685E"/>
    <w:rsid w:val="00986CC6"/>
    <w:rsid w:val="00991DDC"/>
    <w:rsid w:val="009960F5"/>
    <w:rsid w:val="009B1D9B"/>
    <w:rsid w:val="009B3B8A"/>
    <w:rsid w:val="009B7AC2"/>
    <w:rsid w:val="009C41A5"/>
    <w:rsid w:val="009D3109"/>
    <w:rsid w:val="009E555E"/>
    <w:rsid w:val="00A01334"/>
    <w:rsid w:val="00A05BF7"/>
    <w:rsid w:val="00A1249D"/>
    <w:rsid w:val="00A12FF0"/>
    <w:rsid w:val="00A158A7"/>
    <w:rsid w:val="00A24534"/>
    <w:rsid w:val="00A24F95"/>
    <w:rsid w:val="00A34F62"/>
    <w:rsid w:val="00A37AD4"/>
    <w:rsid w:val="00A51A38"/>
    <w:rsid w:val="00A60B0D"/>
    <w:rsid w:val="00A74D9A"/>
    <w:rsid w:val="00A92B43"/>
    <w:rsid w:val="00AC11F3"/>
    <w:rsid w:val="00AD1E1F"/>
    <w:rsid w:val="00AD25E2"/>
    <w:rsid w:val="00AF3BE4"/>
    <w:rsid w:val="00AF5FA3"/>
    <w:rsid w:val="00B22606"/>
    <w:rsid w:val="00B26C70"/>
    <w:rsid w:val="00B31D24"/>
    <w:rsid w:val="00B36BE3"/>
    <w:rsid w:val="00B44060"/>
    <w:rsid w:val="00B4458C"/>
    <w:rsid w:val="00B56653"/>
    <w:rsid w:val="00B573F0"/>
    <w:rsid w:val="00B73FD7"/>
    <w:rsid w:val="00B762A6"/>
    <w:rsid w:val="00B80104"/>
    <w:rsid w:val="00B911D6"/>
    <w:rsid w:val="00B9710E"/>
    <w:rsid w:val="00BB594D"/>
    <w:rsid w:val="00BC1509"/>
    <w:rsid w:val="00BD7BB5"/>
    <w:rsid w:val="00BF57B1"/>
    <w:rsid w:val="00BF5ED8"/>
    <w:rsid w:val="00C11EA4"/>
    <w:rsid w:val="00C12A32"/>
    <w:rsid w:val="00C20BC3"/>
    <w:rsid w:val="00C23279"/>
    <w:rsid w:val="00C26654"/>
    <w:rsid w:val="00C2679E"/>
    <w:rsid w:val="00C30A28"/>
    <w:rsid w:val="00C36D62"/>
    <w:rsid w:val="00C3753C"/>
    <w:rsid w:val="00C461D6"/>
    <w:rsid w:val="00C55AF5"/>
    <w:rsid w:val="00C57518"/>
    <w:rsid w:val="00C627F1"/>
    <w:rsid w:val="00C729E1"/>
    <w:rsid w:val="00C82477"/>
    <w:rsid w:val="00CA6DE5"/>
    <w:rsid w:val="00CB424C"/>
    <w:rsid w:val="00CB6CCC"/>
    <w:rsid w:val="00CC12EB"/>
    <w:rsid w:val="00CD08F9"/>
    <w:rsid w:val="00CD147E"/>
    <w:rsid w:val="00CD7B71"/>
    <w:rsid w:val="00CF03EC"/>
    <w:rsid w:val="00D05536"/>
    <w:rsid w:val="00D17438"/>
    <w:rsid w:val="00D30951"/>
    <w:rsid w:val="00D42142"/>
    <w:rsid w:val="00D74E8D"/>
    <w:rsid w:val="00D8120E"/>
    <w:rsid w:val="00D81ED4"/>
    <w:rsid w:val="00D912B1"/>
    <w:rsid w:val="00D9130C"/>
    <w:rsid w:val="00D9160F"/>
    <w:rsid w:val="00DA0CE9"/>
    <w:rsid w:val="00DA46DC"/>
    <w:rsid w:val="00DA5224"/>
    <w:rsid w:val="00DA633F"/>
    <w:rsid w:val="00DC7459"/>
    <w:rsid w:val="00DC7AF7"/>
    <w:rsid w:val="00DE4BA5"/>
    <w:rsid w:val="00DE5AC6"/>
    <w:rsid w:val="00DF420F"/>
    <w:rsid w:val="00E00C89"/>
    <w:rsid w:val="00E1395F"/>
    <w:rsid w:val="00E14516"/>
    <w:rsid w:val="00E14F14"/>
    <w:rsid w:val="00E16867"/>
    <w:rsid w:val="00E2131E"/>
    <w:rsid w:val="00E220BC"/>
    <w:rsid w:val="00E246E3"/>
    <w:rsid w:val="00E27CCB"/>
    <w:rsid w:val="00E31253"/>
    <w:rsid w:val="00E315C2"/>
    <w:rsid w:val="00E40971"/>
    <w:rsid w:val="00E44BE7"/>
    <w:rsid w:val="00E615EE"/>
    <w:rsid w:val="00E755E9"/>
    <w:rsid w:val="00E77A61"/>
    <w:rsid w:val="00E91CE7"/>
    <w:rsid w:val="00E94D7A"/>
    <w:rsid w:val="00EB6BF5"/>
    <w:rsid w:val="00EC19A3"/>
    <w:rsid w:val="00EC4DCC"/>
    <w:rsid w:val="00ED56F1"/>
    <w:rsid w:val="00ED7B6E"/>
    <w:rsid w:val="00EE2246"/>
    <w:rsid w:val="00EE65EC"/>
    <w:rsid w:val="00EF2C90"/>
    <w:rsid w:val="00F07880"/>
    <w:rsid w:val="00F1214C"/>
    <w:rsid w:val="00F12E67"/>
    <w:rsid w:val="00F2239A"/>
    <w:rsid w:val="00F3064F"/>
    <w:rsid w:val="00F4024E"/>
    <w:rsid w:val="00F50EB7"/>
    <w:rsid w:val="00F56665"/>
    <w:rsid w:val="00F72394"/>
    <w:rsid w:val="00F738BC"/>
    <w:rsid w:val="00F75559"/>
    <w:rsid w:val="00F75B86"/>
    <w:rsid w:val="00FA2423"/>
    <w:rsid w:val="00FA4E65"/>
    <w:rsid w:val="00FC2B80"/>
    <w:rsid w:val="00FD577F"/>
    <w:rsid w:val="00FD5A83"/>
    <w:rsid w:val="00FD6FC2"/>
    <w:rsid w:val="00FE35A7"/>
    <w:rsid w:val="00FE44F4"/>
    <w:rsid w:val="00FE4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6F8E6"/>
  <w15:docId w15:val="{5138A076-32DC-4F0E-9807-01383BEF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7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2281"/>
    <w:rPr>
      <w:color w:val="808080"/>
    </w:rPr>
  </w:style>
  <w:style w:type="paragraph" w:styleId="BalloonText">
    <w:name w:val="Balloon Text"/>
    <w:basedOn w:val="Normal"/>
    <w:link w:val="BalloonTextChar"/>
    <w:uiPriority w:val="99"/>
    <w:semiHidden/>
    <w:unhideWhenUsed/>
    <w:rsid w:val="001D2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281"/>
    <w:rPr>
      <w:rFonts w:ascii="Tahoma" w:hAnsi="Tahoma" w:cs="Tahoma"/>
      <w:sz w:val="16"/>
      <w:szCs w:val="16"/>
    </w:rPr>
  </w:style>
  <w:style w:type="paragraph" w:styleId="ListParagraph">
    <w:name w:val="List Paragraph"/>
    <w:basedOn w:val="Normal"/>
    <w:uiPriority w:val="34"/>
    <w:qFormat/>
    <w:rsid w:val="00CB424C"/>
    <w:pPr>
      <w:ind w:left="720"/>
      <w:contextualSpacing/>
    </w:pPr>
  </w:style>
  <w:style w:type="paragraph" w:styleId="NormalWeb">
    <w:name w:val="Normal (Web)"/>
    <w:basedOn w:val="Normal"/>
    <w:uiPriority w:val="99"/>
    <w:unhideWhenUsed/>
    <w:rsid w:val="007B119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B1197"/>
    <w:rPr>
      <w:b/>
      <w:bCs/>
    </w:rPr>
  </w:style>
  <w:style w:type="character" w:styleId="Hyperlink">
    <w:name w:val="Hyperlink"/>
    <w:basedOn w:val="DefaultParagraphFont"/>
    <w:uiPriority w:val="99"/>
    <w:semiHidden/>
    <w:unhideWhenUsed/>
    <w:rsid w:val="00D8120E"/>
    <w:rPr>
      <w:color w:val="0000FF"/>
      <w:u w:val="single"/>
    </w:rPr>
  </w:style>
  <w:style w:type="paragraph" w:styleId="Header">
    <w:name w:val="header"/>
    <w:basedOn w:val="Normal"/>
    <w:link w:val="HeaderChar"/>
    <w:uiPriority w:val="99"/>
    <w:unhideWhenUsed/>
    <w:rsid w:val="003C77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7AB"/>
  </w:style>
  <w:style w:type="paragraph" w:styleId="Footer">
    <w:name w:val="footer"/>
    <w:basedOn w:val="Normal"/>
    <w:link w:val="FooterChar"/>
    <w:uiPriority w:val="99"/>
    <w:unhideWhenUsed/>
    <w:rsid w:val="003C77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5859">
      <w:bodyDiv w:val="1"/>
      <w:marLeft w:val="0"/>
      <w:marRight w:val="0"/>
      <w:marTop w:val="0"/>
      <w:marBottom w:val="0"/>
      <w:divBdr>
        <w:top w:val="none" w:sz="0" w:space="0" w:color="auto"/>
        <w:left w:val="none" w:sz="0" w:space="0" w:color="auto"/>
        <w:bottom w:val="none" w:sz="0" w:space="0" w:color="auto"/>
        <w:right w:val="none" w:sz="0" w:space="0" w:color="auto"/>
      </w:divBdr>
    </w:div>
    <w:div w:id="219174092">
      <w:bodyDiv w:val="1"/>
      <w:marLeft w:val="0"/>
      <w:marRight w:val="0"/>
      <w:marTop w:val="0"/>
      <w:marBottom w:val="0"/>
      <w:divBdr>
        <w:top w:val="none" w:sz="0" w:space="0" w:color="auto"/>
        <w:left w:val="none" w:sz="0" w:space="0" w:color="auto"/>
        <w:bottom w:val="none" w:sz="0" w:space="0" w:color="auto"/>
        <w:right w:val="none" w:sz="0" w:space="0" w:color="auto"/>
      </w:divBdr>
    </w:div>
    <w:div w:id="415133671">
      <w:bodyDiv w:val="1"/>
      <w:marLeft w:val="0"/>
      <w:marRight w:val="0"/>
      <w:marTop w:val="0"/>
      <w:marBottom w:val="0"/>
      <w:divBdr>
        <w:top w:val="none" w:sz="0" w:space="0" w:color="auto"/>
        <w:left w:val="none" w:sz="0" w:space="0" w:color="auto"/>
        <w:bottom w:val="none" w:sz="0" w:space="0" w:color="auto"/>
        <w:right w:val="none" w:sz="0" w:space="0" w:color="auto"/>
      </w:divBdr>
      <w:divsChild>
        <w:div w:id="1158305701">
          <w:marLeft w:val="0"/>
          <w:marRight w:val="0"/>
          <w:marTop w:val="0"/>
          <w:marBottom w:val="0"/>
          <w:divBdr>
            <w:top w:val="none" w:sz="0" w:space="0" w:color="auto"/>
            <w:left w:val="none" w:sz="0" w:space="0" w:color="auto"/>
            <w:bottom w:val="none" w:sz="0" w:space="0" w:color="auto"/>
            <w:right w:val="none" w:sz="0" w:space="0" w:color="auto"/>
          </w:divBdr>
        </w:div>
        <w:div w:id="1801652315">
          <w:marLeft w:val="0"/>
          <w:marRight w:val="0"/>
          <w:marTop w:val="0"/>
          <w:marBottom w:val="0"/>
          <w:divBdr>
            <w:top w:val="none" w:sz="0" w:space="0" w:color="auto"/>
            <w:left w:val="none" w:sz="0" w:space="0" w:color="auto"/>
            <w:bottom w:val="none" w:sz="0" w:space="0" w:color="auto"/>
            <w:right w:val="none" w:sz="0" w:space="0" w:color="auto"/>
          </w:divBdr>
        </w:div>
      </w:divsChild>
    </w:div>
    <w:div w:id="518469339">
      <w:bodyDiv w:val="1"/>
      <w:marLeft w:val="0"/>
      <w:marRight w:val="0"/>
      <w:marTop w:val="0"/>
      <w:marBottom w:val="0"/>
      <w:divBdr>
        <w:top w:val="none" w:sz="0" w:space="0" w:color="auto"/>
        <w:left w:val="none" w:sz="0" w:space="0" w:color="auto"/>
        <w:bottom w:val="none" w:sz="0" w:space="0" w:color="auto"/>
        <w:right w:val="none" w:sz="0" w:space="0" w:color="auto"/>
      </w:divBdr>
    </w:div>
    <w:div w:id="699236156">
      <w:bodyDiv w:val="1"/>
      <w:marLeft w:val="0"/>
      <w:marRight w:val="0"/>
      <w:marTop w:val="0"/>
      <w:marBottom w:val="0"/>
      <w:divBdr>
        <w:top w:val="none" w:sz="0" w:space="0" w:color="auto"/>
        <w:left w:val="none" w:sz="0" w:space="0" w:color="auto"/>
        <w:bottom w:val="none" w:sz="0" w:space="0" w:color="auto"/>
        <w:right w:val="none" w:sz="0" w:space="0" w:color="auto"/>
      </w:divBdr>
    </w:div>
    <w:div w:id="786506527">
      <w:bodyDiv w:val="1"/>
      <w:marLeft w:val="0"/>
      <w:marRight w:val="0"/>
      <w:marTop w:val="0"/>
      <w:marBottom w:val="0"/>
      <w:divBdr>
        <w:top w:val="none" w:sz="0" w:space="0" w:color="auto"/>
        <w:left w:val="none" w:sz="0" w:space="0" w:color="auto"/>
        <w:bottom w:val="none" w:sz="0" w:space="0" w:color="auto"/>
        <w:right w:val="none" w:sz="0" w:space="0" w:color="auto"/>
      </w:divBdr>
    </w:div>
    <w:div w:id="881987956">
      <w:bodyDiv w:val="1"/>
      <w:marLeft w:val="0"/>
      <w:marRight w:val="0"/>
      <w:marTop w:val="0"/>
      <w:marBottom w:val="0"/>
      <w:divBdr>
        <w:top w:val="none" w:sz="0" w:space="0" w:color="auto"/>
        <w:left w:val="none" w:sz="0" w:space="0" w:color="auto"/>
        <w:bottom w:val="none" w:sz="0" w:space="0" w:color="auto"/>
        <w:right w:val="none" w:sz="0" w:space="0" w:color="auto"/>
      </w:divBdr>
    </w:div>
    <w:div w:id="909584057">
      <w:bodyDiv w:val="1"/>
      <w:marLeft w:val="0"/>
      <w:marRight w:val="0"/>
      <w:marTop w:val="0"/>
      <w:marBottom w:val="0"/>
      <w:divBdr>
        <w:top w:val="none" w:sz="0" w:space="0" w:color="auto"/>
        <w:left w:val="none" w:sz="0" w:space="0" w:color="auto"/>
        <w:bottom w:val="none" w:sz="0" w:space="0" w:color="auto"/>
        <w:right w:val="none" w:sz="0" w:space="0" w:color="auto"/>
      </w:divBdr>
    </w:div>
    <w:div w:id="964657064">
      <w:bodyDiv w:val="1"/>
      <w:marLeft w:val="0"/>
      <w:marRight w:val="0"/>
      <w:marTop w:val="0"/>
      <w:marBottom w:val="0"/>
      <w:divBdr>
        <w:top w:val="none" w:sz="0" w:space="0" w:color="auto"/>
        <w:left w:val="none" w:sz="0" w:space="0" w:color="auto"/>
        <w:bottom w:val="none" w:sz="0" w:space="0" w:color="auto"/>
        <w:right w:val="none" w:sz="0" w:space="0" w:color="auto"/>
      </w:divBdr>
    </w:div>
    <w:div w:id="1141459995">
      <w:bodyDiv w:val="1"/>
      <w:marLeft w:val="0"/>
      <w:marRight w:val="0"/>
      <w:marTop w:val="0"/>
      <w:marBottom w:val="0"/>
      <w:divBdr>
        <w:top w:val="none" w:sz="0" w:space="0" w:color="auto"/>
        <w:left w:val="none" w:sz="0" w:space="0" w:color="auto"/>
        <w:bottom w:val="none" w:sz="0" w:space="0" w:color="auto"/>
        <w:right w:val="none" w:sz="0" w:space="0" w:color="auto"/>
      </w:divBdr>
    </w:div>
    <w:div w:id="1365011723">
      <w:bodyDiv w:val="1"/>
      <w:marLeft w:val="0"/>
      <w:marRight w:val="0"/>
      <w:marTop w:val="0"/>
      <w:marBottom w:val="0"/>
      <w:divBdr>
        <w:top w:val="none" w:sz="0" w:space="0" w:color="auto"/>
        <w:left w:val="none" w:sz="0" w:space="0" w:color="auto"/>
        <w:bottom w:val="none" w:sz="0" w:space="0" w:color="auto"/>
        <w:right w:val="none" w:sz="0" w:space="0" w:color="auto"/>
      </w:divBdr>
    </w:div>
    <w:div w:id="1572690222">
      <w:bodyDiv w:val="1"/>
      <w:marLeft w:val="0"/>
      <w:marRight w:val="0"/>
      <w:marTop w:val="0"/>
      <w:marBottom w:val="0"/>
      <w:divBdr>
        <w:top w:val="none" w:sz="0" w:space="0" w:color="auto"/>
        <w:left w:val="none" w:sz="0" w:space="0" w:color="auto"/>
        <w:bottom w:val="none" w:sz="0" w:space="0" w:color="auto"/>
        <w:right w:val="none" w:sz="0" w:space="0" w:color="auto"/>
      </w:divBdr>
    </w:div>
    <w:div w:id="1768497258">
      <w:bodyDiv w:val="1"/>
      <w:marLeft w:val="0"/>
      <w:marRight w:val="0"/>
      <w:marTop w:val="0"/>
      <w:marBottom w:val="0"/>
      <w:divBdr>
        <w:top w:val="none" w:sz="0" w:space="0" w:color="auto"/>
        <w:left w:val="none" w:sz="0" w:space="0" w:color="auto"/>
        <w:bottom w:val="none" w:sz="0" w:space="0" w:color="auto"/>
        <w:right w:val="none" w:sz="0" w:space="0" w:color="auto"/>
      </w:divBdr>
    </w:div>
    <w:div w:id="1775516584">
      <w:bodyDiv w:val="1"/>
      <w:marLeft w:val="0"/>
      <w:marRight w:val="0"/>
      <w:marTop w:val="0"/>
      <w:marBottom w:val="0"/>
      <w:divBdr>
        <w:top w:val="none" w:sz="0" w:space="0" w:color="auto"/>
        <w:left w:val="none" w:sz="0" w:space="0" w:color="auto"/>
        <w:bottom w:val="none" w:sz="0" w:space="0" w:color="auto"/>
        <w:right w:val="none" w:sz="0" w:space="0" w:color="auto"/>
      </w:divBdr>
    </w:div>
    <w:div w:id="198207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A79B6-D0CC-47F9-826E-6BCB6D8EA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3</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Administrator</cp:lastModifiedBy>
  <cp:revision>17</cp:revision>
  <cp:lastPrinted>2022-08-02T09:17:00Z</cp:lastPrinted>
  <dcterms:created xsi:type="dcterms:W3CDTF">2022-05-17T03:08:00Z</dcterms:created>
  <dcterms:modified xsi:type="dcterms:W3CDTF">2022-08-02T09:21:00Z</dcterms:modified>
</cp:coreProperties>
</file>