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0ED26" w14:textId="06CFBFF9" w:rsidR="00B80104" w:rsidRDefault="00B80104" w:rsidP="00F1214C">
      <w:pPr>
        <w:spacing w:after="0"/>
        <w:rPr>
          <w:b/>
          <w:sz w:val="22"/>
          <w:u w:val="single"/>
        </w:rPr>
      </w:pPr>
      <w:r w:rsidRPr="002E2864">
        <w:rPr>
          <w:b/>
          <w:sz w:val="22"/>
          <w:u w:val="single"/>
        </w:rPr>
        <w:t xml:space="preserve">ĐƠN VỊ THÔNG TIN THUỐC BV PHCN </w:t>
      </w:r>
      <w:r w:rsidR="00FD6FC2">
        <w:rPr>
          <w:b/>
          <w:sz w:val="22"/>
          <w:u w:val="single"/>
        </w:rPr>
        <w:t>–</w:t>
      </w:r>
      <w:r w:rsidRPr="002E2864">
        <w:rPr>
          <w:b/>
          <w:sz w:val="22"/>
          <w:u w:val="single"/>
        </w:rPr>
        <w:t xml:space="preserve"> THÁNG</w:t>
      </w:r>
      <w:r w:rsidR="00FD6FC2">
        <w:rPr>
          <w:b/>
          <w:sz w:val="22"/>
          <w:u w:val="single"/>
        </w:rPr>
        <w:t xml:space="preserve"> </w:t>
      </w:r>
      <w:r w:rsidR="001D0B15">
        <w:rPr>
          <w:b/>
          <w:sz w:val="22"/>
          <w:u w:val="single"/>
        </w:rPr>
        <w:t>10/2022</w:t>
      </w:r>
    </w:p>
    <w:p w14:paraId="4581874E" w14:textId="77777777" w:rsidR="00EB6BF5" w:rsidRPr="002D70A7" w:rsidRDefault="00EB6BF5" w:rsidP="00F1214C">
      <w:pPr>
        <w:spacing w:after="0"/>
        <w:rPr>
          <w:b/>
          <w:sz w:val="22"/>
          <w:u w:val="single"/>
        </w:rPr>
      </w:pPr>
    </w:p>
    <w:p w14:paraId="66CAC418" w14:textId="77777777" w:rsidR="00165983" w:rsidRPr="002D70A7" w:rsidRDefault="00165983" w:rsidP="00F1214C">
      <w:pPr>
        <w:spacing w:after="0"/>
        <w:rPr>
          <w:b/>
          <w:sz w:val="22"/>
        </w:rPr>
      </w:pPr>
    </w:p>
    <w:p w14:paraId="52168686" w14:textId="488D381E" w:rsidR="00B80104" w:rsidRPr="00A74D9A" w:rsidRDefault="00A74D9A" w:rsidP="00F1214C">
      <w:pPr>
        <w:spacing w:after="0" w:line="360" w:lineRule="auto"/>
        <w:jc w:val="center"/>
        <w:rPr>
          <w:b/>
          <w:sz w:val="40"/>
          <w:szCs w:val="48"/>
        </w:rPr>
      </w:pPr>
      <w:r>
        <w:rPr>
          <w:b/>
          <w:sz w:val="40"/>
          <w:szCs w:val="48"/>
        </w:rPr>
        <w:t>BA</w:t>
      </w:r>
      <w:r w:rsidR="002C32D3">
        <w:rPr>
          <w:b/>
          <w:sz w:val="40"/>
          <w:szCs w:val="48"/>
        </w:rPr>
        <w:t>CLOFUS 10</w:t>
      </w:r>
    </w:p>
    <w:p w14:paraId="4533939A" w14:textId="3B048530" w:rsidR="002E2864" w:rsidRPr="002D70A7" w:rsidRDefault="00722E4E" w:rsidP="00E1395F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 wp14:anchorId="706C84ED" wp14:editId="25DDEB19">
            <wp:extent cx="2289810" cy="10738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048" cy="108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AEB7E" w14:textId="232283B9" w:rsidR="00CD147E" w:rsidRPr="00986CC6" w:rsidRDefault="00461589" w:rsidP="009B1D9B">
      <w:pPr>
        <w:jc w:val="both"/>
        <w:rPr>
          <w:rFonts w:cs="Times New Roman"/>
          <w:bCs/>
          <w:iCs/>
          <w:color w:val="000000" w:themeColor="text1"/>
          <w:sz w:val="26"/>
          <w:szCs w:val="26"/>
        </w:rPr>
      </w:pPr>
      <w:r w:rsidRPr="00986CC6">
        <w:rPr>
          <w:rFonts w:cs="Times New Roman"/>
          <w:b/>
          <w:color w:val="000000" w:themeColor="text1"/>
          <w:sz w:val="26"/>
          <w:szCs w:val="26"/>
          <w:u w:val="single"/>
        </w:rPr>
        <w:t>THÀNH PHẦN:</w:t>
      </w:r>
      <w:r w:rsidR="007B1197" w:rsidRPr="00986CC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7B1197" w:rsidRPr="00986CC6">
        <w:rPr>
          <w:rFonts w:cs="Times New Roman"/>
          <w:b/>
          <w:i/>
          <w:color w:val="000000" w:themeColor="text1"/>
          <w:sz w:val="26"/>
          <w:szCs w:val="26"/>
        </w:rPr>
        <w:t xml:space="preserve"> </w:t>
      </w:r>
      <w:r w:rsidR="00B44060" w:rsidRPr="00986CC6">
        <w:rPr>
          <w:rFonts w:cs="Times New Roman"/>
          <w:bCs/>
          <w:iCs/>
          <w:color w:val="000000" w:themeColor="text1"/>
          <w:sz w:val="26"/>
          <w:szCs w:val="26"/>
        </w:rPr>
        <w:t xml:space="preserve">Mỗi viên nén </w:t>
      </w:r>
      <w:r w:rsidR="000268A4">
        <w:rPr>
          <w:rFonts w:cs="Times New Roman"/>
          <w:bCs/>
          <w:iCs/>
          <w:color w:val="000000" w:themeColor="text1"/>
          <w:sz w:val="26"/>
          <w:szCs w:val="26"/>
        </w:rPr>
        <w:t>chứa</w:t>
      </w:r>
    </w:p>
    <w:p w14:paraId="2D9E3245" w14:textId="33295D31" w:rsidR="009B1D9B" w:rsidRPr="00986CC6" w:rsidRDefault="009B1D9B" w:rsidP="009B1D9B">
      <w:pPr>
        <w:pStyle w:val="ListParagraph"/>
        <w:numPr>
          <w:ilvl w:val="0"/>
          <w:numId w:val="27"/>
        </w:numPr>
        <w:jc w:val="both"/>
        <w:rPr>
          <w:rFonts w:cs="Times New Roman"/>
          <w:bCs/>
          <w:iCs/>
          <w:color w:val="000000" w:themeColor="text1"/>
          <w:sz w:val="26"/>
          <w:szCs w:val="26"/>
        </w:rPr>
      </w:pPr>
      <w:r w:rsidRPr="00986CC6">
        <w:rPr>
          <w:rFonts w:cs="Times New Roman"/>
          <w:bCs/>
          <w:iCs/>
          <w:color w:val="000000" w:themeColor="text1"/>
          <w:sz w:val="26"/>
          <w:szCs w:val="26"/>
        </w:rPr>
        <w:t>Baclofen…………………………………………………………….10 mg</w:t>
      </w:r>
    </w:p>
    <w:p w14:paraId="75125D0F" w14:textId="77777777" w:rsidR="00AF5FA3" w:rsidRPr="00986CC6" w:rsidRDefault="00CD147E" w:rsidP="00EE2246">
      <w:pPr>
        <w:pStyle w:val="ListParagraph"/>
        <w:numPr>
          <w:ilvl w:val="0"/>
          <w:numId w:val="27"/>
        </w:numPr>
        <w:jc w:val="both"/>
        <w:rPr>
          <w:rFonts w:cs="Times New Roman"/>
          <w:color w:val="000000" w:themeColor="text1"/>
          <w:sz w:val="26"/>
          <w:szCs w:val="26"/>
        </w:rPr>
      </w:pPr>
      <w:r w:rsidRPr="00986CC6">
        <w:rPr>
          <w:rFonts w:cs="Times New Roman"/>
          <w:color w:val="000000" w:themeColor="text1"/>
          <w:sz w:val="26"/>
          <w:szCs w:val="26"/>
        </w:rPr>
        <w:t>Tá dược vđ</w:t>
      </w:r>
      <w:r w:rsidR="002D70A7" w:rsidRPr="00986CC6">
        <w:rPr>
          <w:rFonts w:cs="Times New Roman"/>
          <w:color w:val="000000" w:themeColor="text1"/>
          <w:sz w:val="26"/>
          <w:szCs w:val="26"/>
        </w:rPr>
        <w:t>…………………………………………………………..1 viên</w:t>
      </w:r>
      <w:r w:rsidR="007B1197" w:rsidRPr="00986CC6">
        <w:rPr>
          <w:rFonts w:cs="Times New Roman"/>
          <w:color w:val="000000" w:themeColor="text1"/>
          <w:sz w:val="26"/>
          <w:szCs w:val="26"/>
        </w:rPr>
        <w:t xml:space="preserve"> </w:t>
      </w:r>
    </w:p>
    <w:p w14:paraId="4C003830" w14:textId="46D779EB" w:rsidR="003A0F5B" w:rsidRPr="00986CC6" w:rsidRDefault="00612F2D" w:rsidP="00612F2D">
      <w:pPr>
        <w:ind w:left="720"/>
        <w:jc w:val="both"/>
        <w:rPr>
          <w:rFonts w:cs="Times New Roman"/>
          <w:iCs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(Microcrystallin cellulose, crospo</w:t>
      </w:r>
      <w:r w:rsidR="00700499">
        <w:rPr>
          <w:rFonts w:cs="Times New Roman"/>
          <w:color w:val="000000" w:themeColor="text1"/>
          <w:sz w:val="26"/>
          <w:szCs w:val="26"/>
        </w:rPr>
        <w:t>vidon, cellactose 80, bột talc, magnesi stearat).</w:t>
      </w:r>
      <w:r w:rsidR="007B1197" w:rsidRPr="00986CC6">
        <w:rPr>
          <w:rFonts w:cs="Times New Roman"/>
          <w:i/>
          <w:color w:val="000000" w:themeColor="text1"/>
          <w:sz w:val="26"/>
          <w:szCs w:val="26"/>
        </w:rPr>
        <w:t xml:space="preserve"> </w:t>
      </w:r>
    </w:p>
    <w:p w14:paraId="07C1E765" w14:textId="239D058F" w:rsidR="004A420A" w:rsidRDefault="00960F6E" w:rsidP="00F1214C">
      <w:pPr>
        <w:spacing w:after="0"/>
        <w:jc w:val="both"/>
        <w:rPr>
          <w:rFonts w:cs="Times New Roman"/>
          <w:b/>
          <w:color w:val="000000" w:themeColor="text1"/>
          <w:sz w:val="26"/>
          <w:szCs w:val="26"/>
          <w:u w:val="single"/>
        </w:rPr>
      </w:pPr>
      <w:r w:rsidRPr="00986CC6">
        <w:rPr>
          <w:rFonts w:cs="Times New Roman"/>
          <w:b/>
          <w:color w:val="000000" w:themeColor="text1"/>
          <w:sz w:val="26"/>
          <w:szCs w:val="26"/>
          <w:u w:val="single"/>
        </w:rPr>
        <w:t>CHỈ ĐỊNH:</w:t>
      </w:r>
    </w:p>
    <w:p w14:paraId="59EB0083" w14:textId="192FF469" w:rsidR="00FC0F3E" w:rsidRDefault="00FC0F3E" w:rsidP="00F1214C">
      <w:pPr>
        <w:spacing w:after="0"/>
        <w:jc w:val="both"/>
        <w:rPr>
          <w:rFonts w:cs="Times New Roman"/>
          <w:bCs/>
          <w:color w:val="000000" w:themeColor="text1"/>
          <w:sz w:val="26"/>
          <w:szCs w:val="26"/>
        </w:rPr>
      </w:pPr>
      <w:r>
        <w:rPr>
          <w:rFonts w:cs="Times New Roman"/>
          <w:bCs/>
          <w:color w:val="000000" w:themeColor="text1"/>
          <w:sz w:val="26"/>
          <w:szCs w:val="26"/>
        </w:rPr>
        <w:tab/>
        <w:t xml:space="preserve">-Điều trị chứng co cứng </w:t>
      </w:r>
      <w:r w:rsidR="008840B9">
        <w:rPr>
          <w:rFonts w:cs="Times New Roman"/>
          <w:bCs/>
          <w:color w:val="000000" w:themeColor="text1"/>
          <w:sz w:val="26"/>
          <w:szCs w:val="26"/>
        </w:rPr>
        <w:t xml:space="preserve">và các di chứng thứ phát của các rối loạn mãn tính </w:t>
      </w:r>
      <w:r w:rsidR="00005708">
        <w:rPr>
          <w:rFonts w:cs="Times New Roman"/>
          <w:bCs/>
          <w:color w:val="000000" w:themeColor="text1"/>
          <w:sz w:val="26"/>
          <w:szCs w:val="26"/>
        </w:rPr>
        <w:t>nghiêm trọng như xơ cứng rải rác và các dạng khác của tổn thương tuỷ sống như u tuỷ</w:t>
      </w:r>
      <w:r w:rsidR="00B101AF">
        <w:rPr>
          <w:rFonts w:cs="Times New Roman"/>
          <w:bCs/>
          <w:color w:val="000000" w:themeColor="text1"/>
          <w:sz w:val="26"/>
          <w:szCs w:val="26"/>
        </w:rPr>
        <w:t xml:space="preserve"> sống, viêm tuỷ ngang, thoái hoá tuỷ sống…</w:t>
      </w:r>
    </w:p>
    <w:p w14:paraId="5FC0169E" w14:textId="05A9099A" w:rsidR="00B101AF" w:rsidRPr="00FC0F3E" w:rsidRDefault="00B101AF" w:rsidP="00F1214C">
      <w:pPr>
        <w:spacing w:after="0"/>
        <w:jc w:val="both"/>
        <w:rPr>
          <w:rFonts w:cs="Times New Roman"/>
          <w:bCs/>
          <w:color w:val="000000" w:themeColor="text1"/>
          <w:sz w:val="26"/>
          <w:szCs w:val="26"/>
        </w:rPr>
      </w:pPr>
      <w:r>
        <w:rPr>
          <w:rFonts w:cs="Times New Roman"/>
          <w:bCs/>
          <w:color w:val="000000" w:themeColor="text1"/>
          <w:sz w:val="26"/>
          <w:szCs w:val="26"/>
        </w:rPr>
        <w:tab/>
        <w:t xml:space="preserve">-Điều trị triệu chứng của tình trạng co thắt </w:t>
      </w:r>
      <w:r w:rsidR="00702934">
        <w:rPr>
          <w:rFonts w:cs="Times New Roman"/>
          <w:bCs/>
          <w:color w:val="000000" w:themeColor="text1"/>
          <w:sz w:val="26"/>
          <w:szCs w:val="26"/>
        </w:rPr>
        <w:t>nguồn gốc từ não như tai biến mạch máu não, ung thư não</w:t>
      </w:r>
      <w:r w:rsidR="0075563D">
        <w:rPr>
          <w:rFonts w:cs="Times New Roman"/>
          <w:bCs/>
          <w:color w:val="000000" w:themeColor="text1"/>
          <w:sz w:val="26"/>
          <w:szCs w:val="26"/>
        </w:rPr>
        <w:t>, viêm màng não, bại não…</w:t>
      </w:r>
    </w:p>
    <w:p w14:paraId="536F4556" w14:textId="40E2193C" w:rsidR="00960F6E" w:rsidRDefault="00795966" w:rsidP="00F1214C">
      <w:pPr>
        <w:spacing w:after="0"/>
        <w:jc w:val="both"/>
        <w:rPr>
          <w:rFonts w:cs="Times New Roman"/>
          <w:color w:val="000000" w:themeColor="text1"/>
          <w:sz w:val="26"/>
          <w:szCs w:val="26"/>
        </w:rPr>
      </w:pPr>
      <w:r w:rsidRPr="00986CC6">
        <w:rPr>
          <w:rFonts w:cs="Times New Roman"/>
          <w:b/>
          <w:color w:val="000000" w:themeColor="text1"/>
          <w:sz w:val="26"/>
          <w:szCs w:val="26"/>
          <w:u w:val="single"/>
        </w:rPr>
        <w:t>LIỀU LƯỢNG VÀ CÁCH DÙNG</w:t>
      </w:r>
      <w:r w:rsidRPr="00986CC6">
        <w:rPr>
          <w:rFonts w:cs="Times New Roman"/>
          <w:color w:val="000000" w:themeColor="text1"/>
          <w:sz w:val="26"/>
          <w:szCs w:val="26"/>
        </w:rPr>
        <w:t>:</w:t>
      </w:r>
    </w:p>
    <w:p w14:paraId="3CEEE6CB" w14:textId="645FB934" w:rsidR="0075563D" w:rsidRDefault="00F90951" w:rsidP="00F1214C">
      <w:pPr>
        <w:spacing w:after="0"/>
        <w:jc w:val="both"/>
        <w:rPr>
          <w:rFonts w:cs="Times New Roman"/>
          <w:color w:val="000000" w:themeColor="text1"/>
          <w:sz w:val="26"/>
          <w:szCs w:val="26"/>
        </w:rPr>
      </w:pPr>
      <w:r w:rsidRPr="004E003B">
        <w:rPr>
          <w:rFonts w:cs="Times New Roman"/>
          <w:i/>
          <w:iCs/>
          <w:color w:val="000000" w:themeColor="text1"/>
          <w:sz w:val="26"/>
          <w:szCs w:val="26"/>
        </w:rPr>
        <w:t>Cách dùng:</w:t>
      </w:r>
      <w:r>
        <w:rPr>
          <w:rFonts w:cs="Times New Roman"/>
          <w:color w:val="000000" w:themeColor="text1"/>
          <w:sz w:val="26"/>
          <w:szCs w:val="26"/>
        </w:rPr>
        <w:t xml:space="preserve"> </w:t>
      </w:r>
      <w:r w:rsidR="00777B58">
        <w:rPr>
          <w:rFonts w:cs="Times New Roman"/>
          <w:color w:val="000000" w:themeColor="text1"/>
          <w:sz w:val="26"/>
          <w:szCs w:val="26"/>
        </w:rPr>
        <w:t>Có thể uống thuốc trong hoặc sau bữa ăn, tránh ngừng thuốc đột ngột</w:t>
      </w:r>
      <w:r w:rsidR="00B429F1">
        <w:rPr>
          <w:rFonts w:cs="Times New Roman"/>
          <w:color w:val="000000" w:themeColor="text1"/>
          <w:sz w:val="26"/>
          <w:szCs w:val="26"/>
        </w:rPr>
        <w:t xml:space="preserve"> vì nguy cơ gây triệu chứng cai thuốc.</w:t>
      </w:r>
    </w:p>
    <w:p w14:paraId="4750EF89" w14:textId="3BAA4EFE" w:rsidR="00B429F1" w:rsidRPr="004E003B" w:rsidRDefault="00B429F1" w:rsidP="00F1214C">
      <w:pPr>
        <w:spacing w:after="0"/>
        <w:jc w:val="both"/>
        <w:rPr>
          <w:rFonts w:cs="Times New Roman"/>
          <w:i/>
          <w:iCs/>
          <w:color w:val="000000" w:themeColor="text1"/>
          <w:sz w:val="26"/>
          <w:szCs w:val="26"/>
        </w:rPr>
      </w:pPr>
      <w:r w:rsidRPr="004E003B">
        <w:rPr>
          <w:rFonts w:cs="Times New Roman"/>
          <w:i/>
          <w:iCs/>
          <w:color w:val="000000" w:themeColor="text1"/>
          <w:sz w:val="26"/>
          <w:szCs w:val="26"/>
        </w:rPr>
        <w:t xml:space="preserve">Liều dùng : </w:t>
      </w:r>
    </w:p>
    <w:p w14:paraId="0FA536D3" w14:textId="498D4AF8" w:rsidR="001631A5" w:rsidRDefault="001631A5" w:rsidP="00F1214C">
      <w:pPr>
        <w:spacing w:after="0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  <w:t xml:space="preserve">-Người lớn có chức năng thận bình thường : </w:t>
      </w:r>
    </w:p>
    <w:p w14:paraId="4C81E2C9" w14:textId="4543DB04" w:rsidR="001631A5" w:rsidRDefault="001631A5" w:rsidP="00F1214C">
      <w:pPr>
        <w:spacing w:after="0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  <w:t xml:space="preserve">+Bắt đầu điều trị ở liều thấp </w:t>
      </w:r>
      <w:r w:rsidR="00AF7EBC">
        <w:rPr>
          <w:rFonts w:cs="Times New Roman"/>
          <w:color w:val="000000" w:themeColor="text1"/>
          <w:sz w:val="26"/>
          <w:szCs w:val="26"/>
        </w:rPr>
        <w:t>và tăng dần liều tới khi đạt tác dụng điều trị mong muốn, liều thường từ 40-80 mg mỗi ngày chia làm nhiều lần.</w:t>
      </w:r>
    </w:p>
    <w:p w14:paraId="5735F5DA" w14:textId="109B0D01" w:rsidR="00AF7EBC" w:rsidRDefault="00AF7EBC" w:rsidP="00F1214C">
      <w:pPr>
        <w:spacing w:after="0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  <w:t>+</w:t>
      </w:r>
      <w:r w:rsidR="00170022">
        <w:rPr>
          <w:rFonts w:cs="Times New Roman"/>
          <w:color w:val="000000" w:themeColor="text1"/>
          <w:sz w:val="26"/>
          <w:szCs w:val="26"/>
        </w:rPr>
        <w:t>Liều chuẩn được khuyến cáo : 5mg, ngày 3 lần dùng trong 3 ngày, tăng lên 10 mg</w:t>
      </w:r>
      <w:r w:rsidR="00FC0026">
        <w:rPr>
          <w:rFonts w:cs="Times New Roman"/>
          <w:color w:val="000000" w:themeColor="text1"/>
          <w:sz w:val="26"/>
          <w:szCs w:val="26"/>
        </w:rPr>
        <w:t>, ngày 3 lần trong 3 ngày, tăng lên 15 mg, ngày 3 lần trong 3 ngày, tăng lên 20 mg, ngày 3 lần trong 3 ngày.</w:t>
      </w:r>
      <w:r w:rsidR="00DF0963">
        <w:rPr>
          <w:rFonts w:cs="Times New Roman"/>
          <w:color w:val="000000" w:themeColor="text1"/>
          <w:sz w:val="26"/>
          <w:szCs w:val="26"/>
        </w:rPr>
        <w:t xml:space="preserve"> Liều tối đa không vượt quá 80mg</w:t>
      </w:r>
      <w:r w:rsidR="00EF6B3C">
        <w:rPr>
          <w:rFonts w:cs="Times New Roman"/>
          <w:color w:val="000000" w:themeColor="text1"/>
          <w:sz w:val="26"/>
          <w:szCs w:val="26"/>
        </w:rPr>
        <w:t>.</w:t>
      </w:r>
    </w:p>
    <w:p w14:paraId="274EAA25" w14:textId="65A5EFFC" w:rsidR="00EF6B3C" w:rsidRDefault="00EF6B3C" w:rsidP="00F1214C">
      <w:pPr>
        <w:spacing w:after="0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  <w:t>-Người cao tuổi: Bệnh nhân cao tuổi có thể nhạy cảm hơn với tác dụng không mong muốn</w:t>
      </w:r>
      <w:r w:rsidR="00097DBC">
        <w:rPr>
          <w:rFonts w:cs="Times New Roman"/>
          <w:color w:val="000000" w:themeColor="text1"/>
          <w:sz w:val="26"/>
          <w:szCs w:val="26"/>
        </w:rPr>
        <w:t xml:space="preserve"> vì vậy nên dùng với liều thấp nhất và tăng dần liều.Liều duy trì</w:t>
      </w:r>
      <w:r w:rsidR="0003186D">
        <w:rPr>
          <w:rFonts w:cs="Times New Roman"/>
          <w:color w:val="000000" w:themeColor="text1"/>
          <w:sz w:val="26"/>
          <w:szCs w:val="26"/>
        </w:rPr>
        <w:t xml:space="preserve"> ở người cao tuổi </w:t>
      </w:r>
      <w:r w:rsidR="00097DBC">
        <w:rPr>
          <w:rFonts w:cs="Times New Roman"/>
          <w:color w:val="000000" w:themeColor="text1"/>
          <w:sz w:val="26"/>
          <w:szCs w:val="26"/>
        </w:rPr>
        <w:t xml:space="preserve"> cũng giống như liều </w:t>
      </w:r>
      <w:r w:rsidR="0003186D">
        <w:rPr>
          <w:rFonts w:cs="Times New Roman"/>
          <w:color w:val="000000" w:themeColor="text1"/>
          <w:sz w:val="26"/>
          <w:szCs w:val="26"/>
        </w:rPr>
        <w:t>người lớn.</w:t>
      </w:r>
    </w:p>
    <w:p w14:paraId="29F495DA" w14:textId="5360D3EC" w:rsidR="0003186D" w:rsidRDefault="0003186D" w:rsidP="00F1214C">
      <w:pPr>
        <w:spacing w:after="0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  <w:t>-Trẻ em :</w:t>
      </w:r>
      <w:r w:rsidR="006C7FD9">
        <w:rPr>
          <w:rFonts w:cs="Times New Roman"/>
          <w:color w:val="000000" w:themeColor="text1"/>
          <w:sz w:val="26"/>
          <w:szCs w:val="26"/>
        </w:rPr>
        <w:t xml:space="preserve"> </w:t>
      </w:r>
    </w:p>
    <w:p w14:paraId="44AEDF2C" w14:textId="0050788C" w:rsidR="006C7FD9" w:rsidRDefault="006C7FD9" w:rsidP="00F1214C">
      <w:pPr>
        <w:spacing w:after="0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  <w:t>+Trẻ em dưới 6 tuổi nên dùng dạng bào chế khác thích hợp.</w:t>
      </w:r>
    </w:p>
    <w:p w14:paraId="2A2D49EF" w14:textId="57DD9867" w:rsidR="006C7FD9" w:rsidRDefault="006C7FD9" w:rsidP="00F1214C">
      <w:pPr>
        <w:spacing w:after="0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  <w:t xml:space="preserve">+Trẻ em trên 6 tuổi : Liều ban đầu là </w:t>
      </w:r>
      <w:r w:rsidR="000D0097">
        <w:rPr>
          <w:rFonts w:cs="Times New Roman"/>
          <w:color w:val="000000" w:themeColor="text1"/>
          <w:sz w:val="26"/>
          <w:szCs w:val="26"/>
        </w:rPr>
        <w:t xml:space="preserve">0,3 mg/kg mỗi ngày chia làm 4 lần, tăng dần ở các khoảng cách 3 ngày tới khi đạt được </w:t>
      </w:r>
      <w:r w:rsidR="001C6D1F">
        <w:rPr>
          <w:rFonts w:cs="Times New Roman"/>
          <w:color w:val="000000" w:themeColor="text1"/>
          <w:sz w:val="26"/>
          <w:szCs w:val="26"/>
        </w:rPr>
        <w:t xml:space="preserve">tác dụng điều trị mong muốn. Liều duy trì </w:t>
      </w:r>
      <w:r w:rsidR="00553AC8">
        <w:rPr>
          <w:rFonts w:cs="Times New Roman"/>
          <w:color w:val="000000" w:themeColor="text1"/>
          <w:sz w:val="26"/>
          <w:szCs w:val="26"/>
        </w:rPr>
        <w:t>0,75 mg/kg đến 2mg/kg mỗi ngày.</w:t>
      </w:r>
    </w:p>
    <w:p w14:paraId="6B2C8F44" w14:textId="54E1B664" w:rsidR="00553AC8" w:rsidRDefault="00553AC8" w:rsidP="00F1214C">
      <w:pPr>
        <w:spacing w:after="0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  <w:t>+Trẻ 10 tuổi trở lên dùng liều người lớn</w:t>
      </w:r>
    </w:p>
    <w:p w14:paraId="721F003A" w14:textId="6092EB42" w:rsidR="00C84045" w:rsidRDefault="00C84045" w:rsidP="00F1214C">
      <w:pPr>
        <w:spacing w:after="0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  <w:t>-Bênh nhân suy thận : Cần được giảm liều</w:t>
      </w:r>
      <w:r w:rsidR="001F6E9A">
        <w:rPr>
          <w:rFonts w:cs="Times New Roman"/>
          <w:color w:val="000000" w:themeColor="text1"/>
          <w:sz w:val="26"/>
          <w:szCs w:val="26"/>
        </w:rPr>
        <w:t>, khoảng 5mg mỗi ngày.</w:t>
      </w:r>
    </w:p>
    <w:p w14:paraId="7F582D39" w14:textId="61F398AC" w:rsidR="001F6E9A" w:rsidRPr="00986CC6" w:rsidRDefault="001F6E9A" w:rsidP="00F1214C">
      <w:pPr>
        <w:spacing w:after="0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lastRenderedPageBreak/>
        <w:tab/>
        <w:t>-Bẹnh nhân suy gan : Không cần giảm liều.</w:t>
      </w:r>
    </w:p>
    <w:p w14:paraId="431A587A" w14:textId="75BC2457" w:rsidR="008F16E3" w:rsidRPr="00986CC6" w:rsidRDefault="001D2281" w:rsidP="008F16E3">
      <w:pPr>
        <w:jc w:val="both"/>
        <w:rPr>
          <w:rFonts w:eastAsiaTheme="minorEastAsia" w:cs="Times New Roman"/>
          <w:b/>
          <w:color w:val="000000" w:themeColor="text1"/>
          <w:sz w:val="26"/>
          <w:szCs w:val="26"/>
          <w:u w:val="single"/>
        </w:rPr>
      </w:pPr>
      <w:r w:rsidRPr="00986CC6">
        <w:rPr>
          <w:rFonts w:eastAsiaTheme="minorEastAsia" w:cs="Times New Roman"/>
          <w:b/>
          <w:color w:val="000000" w:themeColor="text1"/>
          <w:sz w:val="26"/>
          <w:szCs w:val="26"/>
          <w:u w:val="single"/>
        </w:rPr>
        <w:t>CHỐNG CHỈ ĐỊNH:</w:t>
      </w:r>
    </w:p>
    <w:p w14:paraId="535049AE" w14:textId="58D05B1E" w:rsidR="00DA0CE9" w:rsidRPr="001F6E9A" w:rsidRDefault="001F6E9A" w:rsidP="001F6E9A">
      <w:pPr>
        <w:ind w:firstLine="720"/>
        <w:jc w:val="both"/>
        <w:rPr>
          <w:rFonts w:eastAsiaTheme="minorEastAsia" w:cs="Times New Roman"/>
          <w:b/>
          <w:color w:val="000000" w:themeColor="text1"/>
          <w:sz w:val="26"/>
          <w:szCs w:val="26"/>
          <w:u w:val="single"/>
        </w:rPr>
      </w:pPr>
      <w:r>
        <w:rPr>
          <w:rFonts w:eastAsiaTheme="minorEastAsia" w:cs="Times New Roman"/>
          <w:bCs/>
          <w:color w:val="000000" w:themeColor="text1"/>
          <w:sz w:val="26"/>
          <w:szCs w:val="26"/>
        </w:rPr>
        <w:t>-</w:t>
      </w:r>
      <w:r w:rsidR="004D2FA1">
        <w:rPr>
          <w:rFonts w:eastAsiaTheme="minorEastAsia" w:cs="Times New Roman"/>
          <w:bCs/>
          <w:color w:val="000000" w:themeColor="text1"/>
          <w:sz w:val="26"/>
          <w:szCs w:val="26"/>
        </w:rPr>
        <w:t>Mẫn cảm với bất cứ thành phần nào của thuốc.</w:t>
      </w:r>
    </w:p>
    <w:p w14:paraId="72065F65" w14:textId="4C446F62" w:rsidR="00430B0E" w:rsidRDefault="00430B0E" w:rsidP="002E2864">
      <w:pPr>
        <w:jc w:val="both"/>
        <w:rPr>
          <w:rFonts w:cs="Times New Roman"/>
          <w:b/>
          <w:color w:val="000000" w:themeColor="text1"/>
          <w:sz w:val="26"/>
          <w:szCs w:val="26"/>
          <w:u w:val="single"/>
        </w:rPr>
      </w:pPr>
      <w:r w:rsidRPr="00986CC6">
        <w:rPr>
          <w:rFonts w:cs="Times New Roman"/>
          <w:b/>
          <w:color w:val="000000" w:themeColor="text1"/>
          <w:sz w:val="26"/>
          <w:szCs w:val="26"/>
          <w:u w:val="single"/>
        </w:rPr>
        <w:t>THẬN TRỌNG:</w:t>
      </w:r>
    </w:p>
    <w:p w14:paraId="7871D924" w14:textId="5D580DAD" w:rsidR="004D2FA1" w:rsidRDefault="004D2FA1" w:rsidP="002E2864">
      <w:pPr>
        <w:jc w:val="both"/>
        <w:rPr>
          <w:rFonts w:cs="Times New Roman"/>
          <w:bCs/>
          <w:color w:val="000000" w:themeColor="text1"/>
          <w:sz w:val="26"/>
          <w:szCs w:val="26"/>
        </w:rPr>
      </w:pPr>
      <w:r>
        <w:rPr>
          <w:rFonts w:cs="Times New Roman"/>
          <w:bCs/>
          <w:color w:val="000000" w:themeColor="text1"/>
          <w:sz w:val="26"/>
          <w:szCs w:val="26"/>
        </w:rPr>
        <w:tab/>
        <w:t>-</w:t>
      </w:r>
      <w:r w:rsidR="000616FE">
        <w:rPr>
          <w:rFonts w:cs="Times New Roman"/>
          <w:bCs/>
          <w:color w:val="000000" w:themeColor="text1"/>
          <w:sz w:val="26"/>
          <w:szCs w:val="26"/>
        </w:rPr>
        <w:t>Cần theo dõi sát tình trạng lâm sàng</w:t>
      </w:r>
      <w:r w:rsidR="00BD75CE">
        <w:rPr>
          <w:rFonts w:cs="Times New Roman"/>
          <w:bCs/>
          <w:color w:val="000000" w:themeColor="text1"/>
          <w:sz w:val="26"/>
          <w:szCs w:val="26"/>
        </w:rPr>
        <w:t xml:space="preserve"> và điện não đồ của bệnh nhân động kinh khi điều trị với baclofen.</w:t>
      </w:r>
    </w:p>
    <w:p w14:paraId="161195F1" w14:textId="4A43C615" w:rsidR="00BD75CE" w:rsidRDefault="00BD75CE" w:rsidP="002E2864">
      <w:pPr>
        <w:jc w:val="both"/>
        <w:rPr>
          <w:rFonts w:cs="Times New Roman"/>
          <w:bCs/>
          <w:color w:val="000000" w:themeColor="text1"/>
          <w:sz w:val="26"/>
          <w:szCs w:val="26"/>
        </w:rPr>
      </w:pPr>
      <w:r>
        <w:rPr>
          <w:rFonts w:cs="Times New Roman"/>
          <w:bCs/>
          <w:color w:val="000000" w:themeColor="text1"/>
          <w:sz w:val="26"/>
          <w:szCs w:val="26"/>
        </w:rPr>
        <w:tab/>
        <w:t xml:space="preserve">-Sự ức chế thần kinh trung ương có thể tăng lên </w:t>
      </w:r>
      <w:r w:rsidR="00075F60">
        <w:rPr>
          <w:rFonts w:cs="Times New Roman"/>
          <w:bCs/>
          <w:color w:val="000000" w:themeColor="text1"/>
          <w:sz w:val="26"/>
          <w:szCs w:val="26"/>
        </w:rPr>
        <w:t>khi dùng baclofen đồng thời với các thuốc ức chế thần kinh trung ương khác, kể cả rượu.</w:t>
      </w:r>
    </w:p>
    <w:p w14:paraId="2512E8AD" w14:textId="2F93A9DB" w:rsidR="00075F60" w:rsidRDefault="00075F60" w:rsidP="002E2864">
      <w:pPr>
        <w:jc w:val="both"/>
        <w:rPr>
          <w:rFonts w:cs="Times New Roman"/>
          <w:bCs/>
          <w:color w:val="000000" w:themeColor="text1"/>
          <w:sz w:val="26"/>
          <w:szCs w:val="26"/>
        </w:rPr>
      </w:pPr>
      <w:r>
        <w:rPr>
          <w:rFonts w:cs="Times New Roman"/>
          <w:bCs/>
          <w:color w:val="000000" w:themeColor="text1"/>
          <w:sz w:val="26"/>
          <w:szCs w:val="26"/>
        </w:rPr>
        <w:tab/>
        <w:t xml:space="preserve">-Thận trong dùng Baclofen </w:t>
      </w:r>
      <w:r w:rsidR="00B33F04">
        <w:rPr>
          <w:rFonts w:cs="Times New Roman"/>
          <w:bCs/>
          <w:color w:val="000000" w:themeColor="text1"/>
          <w:sz w:val="26"/>
          <w:szCs w:val="26"/>
        </w:rPr>
        <w:t>đường uống cho bệnh nhân loét dạ dày tá tràng.</w:t>
      </w:r>
    </w:p>
    <w:p w14:paraId="4EE80801" w14:textId="65C556F4" w:rsidR="00B33F04" w:rsidRDefault="00B33F04" w:rsidP="002E2864">
      <w:pPr>
        <w:jc w:val="both"/>
        <w:rPr>
          <w:rFonts w:cs="Times New Roman"/>
          <w:bCs/>
          <w:color w:val="000000" w:themeColor="text1"/>
          <w:sz w:val="26"/>
          <w:szCs w:val="26"/>
        </w:rPr>
      </w:pPr>
      <w:r>
        <w:rPr>
          <w:rFonts w:cs="Times New Roman"/>
          <w:bCs/>
          <w:color w:val="000000" w:themeColor="text1"/>
          <w:sz w:val="26"/>
          <w:szCs w:val="26"/>
        </w:rPr>
        <w:tab/>
        <w:t xml:space="preserve">-Thận trọng dùng cho bệnh nhân đang được điều trị với thuốc huyết áp </w:t>
      </w:r>
      <w:r w:rsidR="003E0B93">
        <w:rPr>
          <w:rFonts w:cs="Times New Roman"/>
          <w:bCs/>
          <w:color w:val="000000" w:themeColor="text1"/>
          <w:sz w:val="26"/>
          <w:szCs w:val="26"/>
        </w:rPr>
        <w:t>do làm tăng giảm huyết áp.</w:t>
      </w:r>
    </w:p>
    <w:p w14:paraId="26D29CA9" w14:textId="102FA74A" w:rsidR="00A305F9" w:rsidRPr="004D2FA1" w:rsidRDefault="003E0B93" w:rsidP="002E2864">
      <w:pPr>
        <w:jc w:val="both"/>
        <w:rPr>
          <w:rFonts w:cs="Times New Roman"/>
          <w:bCs/>
          <w:color w:val="000000" w:themeColor="text1"/>
          <w:sz w:val="26"/>
          <w:szCs w:val="26"/>
        </w:rPr>
      </w:pPr>
      <w:r>
        <w:rPr>
          <w:rFonts w:cs="Times New Roman"/>
          <w:bCs/>
          <w:color w:val="000000" w:themeColor="text1"/>
          <w:sz w:val="26"/>
          <w:szCs w:val="26"/>
        </w:rPr>
        <w:tab/>
        <w:t xml:space="preserve">-Thận trọng dùng cho bệnh nhân bị bệnh </w:t>
      </w:r>
      <w:r w:rsidR="00967CDF">
        <w:rPr>
          <w:rFonts w:cs="Times New Roman"/>
          <w:bCs/>
          <w:color w:val="000000" w:themeColor="text1"/>
          <w:sz w:val="26"/>
          <w:szCs w:val="26"/>
        </w:rPr>
        <w:t xml:space="preserve">bị suy thận cấp </w:t>
      </w:r>
      <w:r w:rsidR="00642015">
        <w:rPr>
          <w:rFonts w:cs="Times New Roman"/>
          <w:bCs/>
          <w:color w:val="000000" w:themeColor="text1"/>
          <w:sz w:val="26"/>
          <w:szCs w:val="26"/>
        </w:rPr>
        <w:t xml:space="preserve">tính do </w:t>
      </w:r>
      <w:r w:rsidR="00A305F9">
        <w:rPr>
          <w:rFonts w:cs="Times New Roman"/>
          <w:bCs/>
          <w:color w:val="000000" w:themeColor="text1"/>
          <w:sz w:val="26"/>
          <w:szCs w:val="26"/>
        </w:rPr>
        <w:t>nguy cơ nhiễm độc baclofen.</w:t>
      </w:r>
    </w:p>
    <w:p w14:paraId="68428E60" w14:textId="0F316B2C" w:rsidR="00774113" w:rsidRDefault="00780568" w:rsidP="002E2864">
      <w:pPr>
        <w:jc w:val="both"/>
        <w:rPr>
          <w:rFonts w:cs="Times New Roman"/>
          <w:b/>
          <w:color w:val="000000" w:themeColor="text1"/>
          <w:sz w:val="26"/>
          <w:szCs w:val="26"/>
          <w:u w:val="single"/>
        </w:rPr>
      </w:pPr>
      <w:r w:rsidRPr="00986CC6">
        <w:rPr>
          <w:rFonts w:cs="Times New Roman"/>
          <w:b/>
          <w:color w:val="000000" w:themeColor="text1"/>
          <w:sz w:val="26"/>
          <w:szCs w:val="26"/>
          <w:u w:val="single"/>
        </w:rPr>
        <w:t>TƯƠNG TÁC THUỐC:</w:t>
      </w:r>
    </w:p>
    <w:p w14:paraId="75E92DAE" w14:textId="0DF5DC97" w:rsidR="00A305F9" w:rsidRDefault="0099025E" w:rsidP="002E2864">
      <w:pPr>
        <w:jc w:val="both"/>
        <w:rPr>
          <w:rFonts w:cs="Times New Roman"/>
          <w:bCs/>
          <w:color w:val="000000" w:themeColor="text1"/>
          <w:sz w:val="26"/>
          <w:szCs w:val="26"/>
        </w:rPr>
      </w:pPr>
      <w:r>
        <w:rPr>
          <w:rFonts w:cs="Times New Roman"/>
          <w:bCs/>
          <w:color w:val="000000" w:themeColor="text1"/>
          <w:sz w:val="26"/>
          <w:szCs w:val="26"/>
        </w:rPr>
        <w:tab/>
        <w:t xml:space="preserve">-Rượu và các thuốc ức chế hệ thần kinh trung ương có thể làm tăng các tác dụng trên thần kinh </w:t>
      </w:r>
      <w:r w:rsidR="00E111BB">
        <w:rPr>
          <w:rFonts w:cs="Times New Roman"/>
          <w:bCs/>
          <w:color w:val="000000" w:themeColor="text1"/>
          <w:sz w:val="26"/>
          <w:szCs w:val="26"/>
        </w:rPr>
        <w:t>trung ương của baclofen nên tránh dùng cùng.</w:t>
      </w:r>
    </w:p>
    <w:p w14:paraId="2C1C3A30" w14:textId="511530F2" w:rsidR="00E111BB" w:rsidRDefault="00E111BB" w:rsidP="002E2864">
      <w:pPr>
        <w:jc w:val="both"/>
        <w:rPr>
          <w:rFonts w:cs="Times New Roman"/>
          <w:bCs/>
          <w:color w:val="000000" w:themeColor="text1"/>
          <w:sz w:val="26"/>
          <w:szCs w:val="26"/>
        </w:rPr>
      </w:pPr>
      <w:r>
        <w:rPr>
          <w:rFonts w:cs="Times New Roman"/>
          <w:bCs/>
          <w:color w:val="000000" w:themeColor="text1"/>
          <w:sz w:val="26"/>
          <w:szCs w:val="26"/>
        </w:rPr>
        <w:tab/>
        <w:t xml:space="preserve">-Sử dụng đồng thời baclofen </w:t>
      </w:r>
      <w:r w:rsidR="000A4F58">
        <w:rPr>
          <w:rFonts w:cs="Times New Roman"/>
          <w:bCs/>
          <w:color w:val="000000" w:themeColor="text1"/>
          <w:sz w:val="26"/>
          <w:szCs w:val="26"/>
        </w:rPr>
        <w:t>với lithi dẫn đến các triệu chứng tăng động nghiêm trọng.</w:t>
      </w:r>
    </w:p>
    <w:p w14:paraId="3503837D" w14:textId="4E91383F" w:rsidR="000A4F58" w:rsidRDefault="000A4F58" w:rsidP="002E2864">
      <w:pPr>
        <w:jc w:val="both"/>
        <w:rPr>
          <w:rFonts w:cs="Times New Roman"/>
          <w:bCs/>
          <w:color w:val="000000" w:themeColor="text1"/>
          <w:sz w:val="26"/>
          <w:szCs w:val="26"/>
        </w:rPr>
      </w:pPr>
      <w:r>
        <w:rPr>
          <w:rFonts w:cs="Times New Roman"/>
          <w:bCs/>
          <w:color w:val="000000" w:themeColor="text1"/>
          <w:sz w:val="26"/>
          <w:szCs w:val="26"/>
        </w:rPr>
        <w:tab/>
        <w:t xml:space="preserve">-Dùng baclofen với thuốc chống </w:t>
      </w:r>
      <w:r w:rsidR="001A166E">
        <w:rPr>
          <w:rFonts w:cs="Times New Roman"/>
          <w:bCs/>
          <w:color w:val="000000" w:themeColor="text1"/>
          <w:sz w:val="26"/>
          <w:szCs w:val="26"/>
        </w:rPr>
        <w:t>trầm cảm ba vòng có thể làm tăng sự yếu cơ.</w:t>
      </w:r>
    </w:p>
    <w:p w14:paraId="3427ACFE" w14:textId="6265115E" w:rsidR="001A166E" w:rsidRDefault="001A166E" w:rsidP="002E2864">
      <w:pPr>
        <w:jc w:val="both"/>
        <w:rPr>
          <w:rFonts w:cs="Times New Roman"/>
          <w:bCs/>
          <w:color w:val="000000" w:themeColor="text1"/>
          <w:sz w:val="26"/>
          <w:szCs w:val="26"/>
        </w:rPr>
      </w:pPr>
      <w:r>
        <w:rPr>
          <w:rFonts w:cs="Times New Roman"/>
          <w:bCs/>
          <w:color w:val="000000" w:themeColor="text1"/>
          <w:sz w:val="26"/>
          <w:szCs w:val="26"/>
        </w:rPr>
        <w:tab/>
        <w:t xml:space="preserve">-Dùng baclofen cho người bệnh đang điều trị thuốc chống tăng huyết áp </w:t>
      </w:r>
      <w:r w:rsidR="003A2685">
        <w:rPr>
          <w:rFonts w:cs="Times New Roman"/>
          <w:bCs/>
          <w:color w:val="000000" w:themeColor="text1"/>
          <w:sz w:val="26"/>
          <w:szCs w:val="26"/>
        </w:rPr>
        <w:t>có thể có tăng tác dụng hạ huyết áp.</w:t>
      </w:r>
    </w:p>
    <w:p w14:paraId="5A583F31" w14:textId="1D942944" w:rsidR="003A2685" w:rsidRPr="0099025E" w:rsidRDefault="003A2685" w:rsidP="002E2864">
      <w:pPr>
        <w:jc w:val="both"/>
        <w:rPr>
          <w:rFonts w:cs="Times New Roman"/>
          <w:bCs/>
          <w:color w:val="000000" w:themeColor="text1"/>
          <w:sz w:val="26"/>
          <w:szCs w:val="26"/>
        </w:rPr>
      </w:pPr>
      <w:r>
        <w:rPr>
          <w:rFonts w:cs="Times New Roman"/>
          <w:bCs/>
          <w:color w:val="000000" w:themeColor="text1"/>
          <w:sz w:val="26"/>
          <w:szCs w:val="26"/>
        </w:rPr>
        <w:tab/>
        <w:t>-Ibupr</w:t>
      </w:r>
      <w:r w:rsidR="0095155C">
        <w:rPr>
          <w:rFonts w:cs="Times New Roman"/>
          <w:bCs/>
          <w:color w:val="000000" w:themeColor="text1"/>
          <w:sz w:val="26"/>
          <w:szCs w:val="26"/>
        </w:rPr>
        <w:t>ofen và các thuốc gây suy thận có thể làm giảm sự bài tiết của baclofen dẫn đến gây độc tính.</w:t>
      </w:r>
    </w:p>
    <w:p w14:paraId="30AF0027" w14:textId="75531E7E" w:rsidR="00433FE3" w:rsidRDefault="000C3AFB" w:rsidP="00433FE3">
      <w:pPr>
        <w:pStyle w:val="NormalWeb"/>
        <w:shd w:val="clear" w:color="auto" w:fill="FFFFFF"/>
        <w:spacing w:before="0" w:beforeAutospacing="0" w:after="360" w:afterAutospacing="0"/>
        <w:rPr>
          <w:b/>
          <w:color w:val="000000" w:themeColor="text1"/>
          <w:sz w:val="26"/>
          <w:szCs w:val="26"/>
          <w:u w:val="single"/>
        </w:rPr>
      </w:pPr>
      <w:r w:rsidRPr="00986CC6">
        <w:rPr>
          <w:b/>
          <w:color w:val="000000" w:themeColor="text1"/>
          <w:sz w:val="26"/>
          <w:szCs w:val="26"/>
          <w:u w:val="single"/>
        </w:rPr>
        <w:t>PHỤ NỮ CÓ THAI</w:t>
      </w:r>
      <w:r w:rsidR="00390405" w:rsidRPr="00986CC6">
        <w:rPr>
          <w:b/>
          <w:color w:val="000000" w:themeColor="text1"/>
          <w:sz w:val="26"/>
          <w:szCs w:val="26"/>
          <w:u w:val="single"/>
        </w:rPr>
        <w:t xml:space="preserve"> VÀ CHO CON BÚ :</w:t>
      </w:r>
    </w:p>
    <w:p w14:paraId="10C5C5A8" w14:textId="6443C3F8" w:rsidR="006F14F3" w:rsidRDefault="006F14F3" w:rsidP="00433FE3">
      <w:pPr>
        <w:pStyle w:val="NormalWeb"/>
        <w:shd w:val="clear" w:color="auto" w:fill="FFFFFF"/>
        <w:spacing w:before="0" w:beforeAutospacing="0" w:after="360" w:afterAutospacing="0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ab/>
        <w:t xml:space="preserve">-Thời kỳ mang thai: </w:t>
      </w:r>
      <w:r w:rsidR="000D38C4">
        <w:rPr>
          <w:bCs/>
          <w:color w:val="000000" w:themeColor="text1"/>
          <w:sz w:val="26"/>
          <w:szCs w:val="26"/>
        </w:rPr>
        <w:t>Chỉ sử dụng thuốc cho phụ nữ có thai khi lợi ích thu được hơn nguy cơ có thể xảy ra đối với thai.</w:t>
      </w:r>
    </w:p>
    <w:p w14:paraId="16C1F1A4" w14:textId="682A71A6" w:rsidR="000D38C4" w:rsidRPr="006F14F3" w:rsidRDefault="000D38C4" w:rsidP="00433FE3">
      <w:pPr>
        <w:pStyle w:val="NormalWeb"/>
        <w:shd w:val="clear" w:color="auto" w:fill="FFFFFF"/>
        <w:spacing w:before="0" w:beforeAutospacing="0" w:after="360" w:afterAutospacing="0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ab/>
        <w:t xml:space="preserve">-Thời kỳ cho con bú : </w:t>
      </w:r>
      <w:r w:rsidR="00792A48">
        <w:rPr>
          <w:bCs/>
          <w:color w:val="000000" w:themeColor="text1"/>
          <w:sz w:val="26"/>
          <w:szCs w:val="26"/>
        </w:rPr>
        <w:t>Thuốc phân bố vào sữa mẹ sau khi uống, do vậy phụ nữ dùng baclofen không cho con bú.</w:t>
      </w:r>
    </w:p>
    <w:p w14:paraId="1612E88D" w14:textId="70959606" w:rsidR="000C3AFB" w:rsidRDefault="000C3AFB" w:rsidP="002E2864">
      <w:pPr>
        <w:jc w:val="both"/>
        <w:rPr>
          <w:rFonts w:cs="Times New Roman"/>
          <w:color w:val="000000" w:themeColor="text1"/>
          <w:sz w:val="26"/>
          <w:szCs w:val="26"/>
        </w:rPr>
      </w:pPr>
      <w:r w:rsidRPr="00986CC6">
        <w:rPr>
          <w:rFonts w:cs="Times New Roman"/>
          <w:b/>
          <w:color w:val="000000" w:themeColor="text1"/>
          <w:sz w:val="26"/>
          <w:szCs w:val="26"/>
          <w:u w:val="single"/>
        </w:rPr>
        <w:t>TÁC DỤNG KHÔNG MONG MUỐN</w:t>
      </w:r>
      <w:r w:rsidRPr="00986CC6">
        <w:rPr>
          <w:rFonts w:cs="Times New Roman"/>
          <w:color w:val="000000" w:themeColor="text1"/>
          <w:sz w:val="26"/>
          <w:szCs w:val="26"/>
        </w:rPr>
        <w:t>:</w:t>
      </w:r>
    </w:p>
    <w:p w14:paraId="35A964C2" w14:textId="27F6B387" w:rsidR="00A04FD1" w:rsidRDefault="00A04FD1" w:rsidP="002E2864">
      <w:pPr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lastRenderedPageBreak/>
        <w:tab/>
        <w:t xml:space="preserve">-Thường gặp : Thần kinh trung ương (ngủ gà, chóng mặt, choáng váng, </w:t>
      </w:r>
      <w:r w:rsidR="006E62ED">
        <w:rPr>
          <w:rFonts w:cs="Times New Roman"/>
          <w:color w:val="000000" w:themeColor="text1"/>
          <w:sz w:val="26"/>
          <w:szCs w:val="26"/>
        </w:rPr>
        <w:t>rối loạn tâm thần, mất ngủ, mất điều hoà, giảm trương lực), thần kinh và cơ (</w:t>
      </w:r>
      <w:r w:rsidR="00A742BD">
        <w:rPr>
          <w:rFonts w:cs="Times New Roman"/>
          <w:color w:val="000000" w:themeColor="text1"/>
          <w:sz w:val="26"/>
          <w:szCs w:val="26"/>
        </w:rPr>
        <w:t>yếu cơ, đau cơ), tim mạch (giảm huyết áp), Tiêu hoá (buồn nôn, táo bón), simh dục tiết niệu (đa niệu).</w:t>
      </w:r>
    </w:p>
    <w:p w14:paraId="6FF3315A" w14:textId="54D3C6B8" w:rsidR="006A1FFE" w:rsidRPr="00986CC6" w:rsidRDefault="00A742BD" w:rsidP="00D9158F">
      <w:pPr>
        <w:jc w:val="both"/>
        <w:rPr>
          <w:b/>
          <w:bCs/>
          <w:color w:val="000000" w:themeColor="text1"/>
          <w:sz w:val="26"/>
          <w:szCs w:val="26"/>
          <w:u w:val="single"/>
          <w:lang w:eastAsia="vi-VN"/>
        </w:rPr>
      </w:pPr>
      <w:r>
        <w:rPr>
          <w:rFonts w:cs="Times New Roman"/>
          <w:color w:val="000000" w:themeColor="text1"/>
          <w:sz w:val="26"/>
          <w:szCs w:val="26"/>
        </w:rPr>
        <w:tab/>
        <w:t>-</w:t>
      </w:r>
      <w:r w:rsidR="004C2397">
        <w:rPr>
          <w:rFonts w:cs="Times New Roman"/>
          <w:color w:val="000000" w:themeColor="text1"/>
          <w:sz w:val="26"/>
          <w:szCs w:val="26"/>
        </w:rPr>
        <w:t xml:space="preserve">Ít gặp : Đau ngực, khó thở, đái khó, đái ra máu, liệt dương, không có khả năng xuất tinh, rối loạn đièu tiết thị giác, </w:t>
      </w:r>
      <w:r w:rsidR="006A1FFE">
        <w:rPr>
          <w:rFonts w:cs="Times New Roman"/>
          <w:color w:val="000000" w:themeColor="text1"/>
          <w:sz w:val="26"/>
          <w:szCs w:val="26"/>
        </w:rPr>
        <w:t>hôn mê, ức chế hô hấp, cơn động kinh</w:t>
      </w:r>
      <w:r w:rsidR="00D9158F">
        <w:rPr>
          <w:rFonts w:cs="Times New Roman"/>
          <w:color w:val="000000" w:themeColor="text1"/>
          <w:sz w:val="26"/>
          <w:szCs w:val="26"/>
        </w:rPr>
        <w:t>.</w:t>
      </w:r>
    </w:p>
    <w:p w14:paraId="52632483" w14:textId="41205E65" w:rsidR="00E44BE7" w:rsidRDefault="00E44BE7" w:rsidP="00FA2423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6"/>
          <w:szCs w:val="26"/>
          <w:u w:val="single"/>
          <w:shd w:val="clear" w:color="auto" w:fill="FFFFFF"/>
        </w:rPr>
      </w:pPr>
      <w:r w:rsidRPr="00986CC6">
        <w:rPr>
          <w:b/>
          <w:bCs/>
          <w:color w:val="000000" w:themeColor="text1"/>
          <w:sz w:val="26"/>
          <w:szCs w:val="26"/>
          <w:u w:val="single"/>
          <w:shd w:val="clear" w:color="auto" w:fill="FFFFFF"/>
        </w:rPr>
        <w:t>KHẢ</w:t>
      </w:r>
      <w:r w:rsidR="006C288B" w:rsidRPr="00986CC6">
        <w:rPr>
          <w:b/>
          <w:bCs/>
          <w:color w:val="000000" w:themeColor="text1"/>
          <w:sz w:val="26"/>
          <w:szCs w:val="26"/>
          <w:u w:val="single"/>
          <w:shd w:val="clear" w:color="auto" w:fill="FFFFFF"/>
        </w:rPr>
        <w:t xml:space="preserve"> NĂNG </w:t>
      </w:r>
      <w:r w:rsidRPr="00986CC6">
        <w:rPr>
          <w:b/>
          <w:bCs/>
          <w:color w:val="000000" w:themeColor="text1"/>
          <w:sz w:val="26"/>
          <w:szCs w:val="26"/>
          <w:u w:val="single"/>
          <w:shd w:val="clear" w:color="auto" w:fill="FFFFFF"/>
        </w:rPr>
        <w:t>LÁI XE VÀ VẬN HÀNH MÁY MÓC:</w:t>
      </w:r>
    </w:p>
    <w:p w14:paraId="11D22E26" w14:textId="28F727AD" w:rsidR="00BF15C4" w:rsidRDefault="00BF15C4" w:rsidP="00FA242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ab/>
        <w:t xml:space="preserve">-Thuốc có thể làm giảm sự tỉnh táo, không nên lái xe </w:t>
      </w:r>
      <w:r w:rsidR="000B39EA">
        <w:rPr>
          <w:color w:val="000000" w:themeColor="text1"/>
          <w:sz w:val="26"/>
          <w:szCs w:val="26"/>
          <w:shd w:val="clear" w:color="auto" w:fill="FFFFFF"/>
        </w:rPr>
        <w:t>hay vận hành máy móc khi dùng thuốc.</w:t>
      </w:r>
    </w:p>
    <w:p w14:paraId="2CB9D909" w14:textId="77777777" w:rsidR="000B39EA" w:rsidRPr="00BF15C4" w:rsidRDefault="000B39EA" w:rsidP="00FA242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  <w:shd w:val="clear" w:color="auto" w:fill="FFFFFF"/>
        </w:rPr>
      </w:pPr>
    </w:p>
    <w:p w14:paraId="61094E2B" w14:textId="740F1D4F" w:rsidR="000C3AFB" w:rsidRPr="00986CC6" w:rsidRDefault="000C3AFB" w:rsidP="002E2864">
      <w:pPr>
        <w:jc w:val="both"/>
        <w:rPr>
          <w:rFonts w:cs="Times New Roman"/>
          <w:color w:val="000000" w:themeColor="text1"/>
          <w:sz w:val="26"/>
          <w:szCs w:val="26"/>
        </w:rPr>
      </w:pPr>
      <w:r w:rsidRPr="00986CC6">
        <w:rPr>
          <w:rFonts w:cs="Times New Roman"/>
          <w:b/>
          <w:color w:val="000000" w:themeColor="text1"/>
          <w:sz w:val="26"/>
          <w:szCs w:val="26"/>
          <w:u w:val="single"/>
        </w:rPr>
        <w:t>Đơn giá:</w:t>
      </w:r>
      <w:r w:rsidRPr="00986CC6">
        <w:rPr>
          <w:rFonts w:cs="Times New Roman"/>
          <w:color w:val="000000" w:themeColor="text1"/>
          <w:sz w:val="26"/>
          <w:szCs w:val="26"/>
        </w:rPr>
        <w:t xml:space="preserve"> </w:t>
      </w:r>
      <w:r w:rsidR="00FE3139" w:rsidRPr="00FE3139">
        <w:rPr>
          <w:rFonts w:cs="Times New Roman"/>
          <w:b/>
          <w:bCs/>
          <w:color w:val="000000" w:themeColor="text1"/>
          <w:sz w:val="26"/>
          <w:szCs w:val="26"/>
        </w:rPr>
        <w:t>819</w:t>
      </w:r>
      <w:r w:rsidR="005C40A6" w:rsidRPr="00FE3139">
        <w:rPr>
          <w:rFonts w:cs="Times New Roman"/>
          <w:b/>
          <w:bCs/>
          <w:color w:val="000000" w:themeColor="text1"/>
          <w:sz w:val="26"/>
          <w:szCs w:val="26"/>
        </w:rPr>
        <w:t xml:space="preserve"> đồng/ viên</w:t>
      </w:r>
    </w:p>
    <w:p w14:paraId="3D08AD4D" w14:textId="52A02EBF" w:rsidR="000C3AFB" w:rsidRPr="00986CC6" w:rsidRDefault="00FE3139" w:rsidP="00F4024E">
      <w:pPr>
        <w:jc w:val="center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 xml:space="preserve">                                                                             </w:t>
      </w:r>
      <w:r w:rsidR="000C3AFB" w:rsidRPr="00986CC6">
        <w:rPr>
          <w:rFonts w:cs="Times New Roman"/>
          <w:b/>
          <w:color w:val="000000" w:themeColor="text1"/>
          <w:sz w:val="26"/>
          <w:szCs w:val="26"/>
        </w:rPr>
        <w:t>DS. NGUYỄN THỊ</w:t>
      </w:r>
      <w:r w:rsidR="005C40A6" w:rsidRPr="00986CC6">
        <w:rPr>
          <w:rFonts w:cs="Times New Roman"/>
          <w:b/>
          <w:color w:val="000000" w:themeColor="text1"/>
          <w:sz w:val="26"/>
          <w:szCs w:val="26"/>
        </w:rPr>
        <w:t xml:space="preserve"> HƯỜNG</w:t>
      </w:r>
    </w:p>
    <w:p w14:paraId="10ED291C" w14:textId="77777777" w:rsidR="00780568" w:rsidRPr="00986CC6" w:rsidRDefault="00780568" w:rsidP="002E2864">
      <w:pPr>
        <w:jc w:val="both"/>
        <w:rPr>
          <w:rFonts w:cs="Times New Roman"/>
          <w:color w:val="000000" w:themeColor="text1"/>
          <w:sz w:val="26"/>
          <w:szCs w:val="26"/>
        </w:rPr>
      </w:pPr>
    </w:p>
    <w:p w14:paraId="754ECB3E" w14:textId="77777777" w:rsidR="00EC19A3" w:rsidRPr="00986CC6" w:rsidRDefault="00EC19A3">
      <w:pPr>
        <w:jc w:val="both"/>
        <w:rPr>
          <w:rFonts w:cs="Times New Roman"/>
          <w:color w:val="000000" w:themeColor="text1"/>
          <w:sz w:val="26"/>
          <w:szCs w:val="26"/>
        </w:rPr>
      </w:pPr>
    </w:p>
    <w:sectPr w:rsidR="00EC19A3" w:rsidRPr="00986CC6" w:rsidSect="00427B3D">
      <w:pgSz w:w="12240" w:h="15840"/>
      <w:pgMar w:top="720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C8BC4" w14:textId="77777777" w:rsidR="001A6B55" w:rsidRDefault="001A6B55" w:rsidP="003C77AB">
      <w:pPr>
        <w:spacing w:after="0" w:line="240" w:lineRule="auto"/>
      </w:pPr>
      <w:r>
        <w:separator/>
      </w:r>
    </w:p>
  </w:endnote>
  <w:endnote w:type="continuationSeparator" w:id="0">
    <w:p w14:paraId="25196048" w14:textId="77777777" w:rsidR="001A6B55" w:rsidRDefault="001A6B55" w:rsidP="003C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91886" w14:textId="77777777" w:rsidR="001A6B55" w:rsidRDefault="001A6B55" w:rsidP="003C77AB">
      <w:pPr>
        <w:spacing w:after="0" w:line="240" w:lineRule="auto"/>
      </w:pPr>
      <w:r>
        <w:separator/>
      </w:r>
    </w:p>
  </w:footnote>
  <w:footnote w:type="continuationSeparator" w:id="0">
    <w:p w14:paraId="76971250" w14:textId="77777777" w:rsidR="001A6B55" w:rsidRDefault="001A6B55" w:rsidP="003C7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5770"/>
    <w:multiLevelType w:val="hybridMultilevel"/>
    <w:tmpl w:val="40EC14C6"/>
    <w:lvl w:ilvl="0" w:tplc="5C3851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15FCB"/>
    <w:multiLevelType w:val="hybridMultilevel"/>
    <w:tmpl w:val="1D328092"/>
    <w:lvl w:ilvl="0" w:tplc="F73EA00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FB77F5"/>
    <w:multiLevelType w:val="hybridMultilevel"/>
    <w:tmpl w:val="6DF6F1F6"/>
    <w:lvl w:ilvl="0" w:tplc="5C3851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71A5C"/>
    <w:multiLevelType w:val="hybridMultilevel"/>
    <w:tmpl w:val="D9DEC11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61EE0"/>
    <w:multiLevelType w:val="multilevel"/>
    <w:tmpl w:val="3A82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272E31"/>
    <w:multiLevelType w:val="multilevel"/>
    <w:tmpl w:val="7068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46459E"/>
    <w:multiLevelType w:val="multilevel"/>
    <w:tmpl w:val="EF5C4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4C1340"/>
    <w:multiLevelType w:val="hybridMultilevel"/>
    <w:tmpl w:val="35B26E5E"/>
    <w:lvl w:ilvl="0" w:tplc="BF7EC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B174E"/>
    <w:multiLevelType w:val="hybridMultilevel"/>
    <w:tmpl w:val="A6023FE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11A9F"/>
    <w:multiLevelType w:val="hybridMultilevel"/>
    <w:tmpl w:val="1876E00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162E6"/>
    <w:multiLevelType w:val="hybridMultilevel"/>
    <w:tmpl w:val="AFEC9AC2"/>
    <w:lvl w:ilvl="0" w:tplc="5C3851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C6BFD"/>
    <w:multiLevelType w:val="hybridMultilevel"/>
    <w:tmpl w:val="326CC76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D6C80"/>
    <w:multiLevelType w:val="hybridMultilevel"/>
    <w:tmpl w:val="4E9C1FC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85D67"/>
    <w:multiLevelType w:val="multilevel"/>
    <w:tmpl w:val="0BBE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5EB7BE7"/>
    <w:multiLevelType w:val="hybridMultilevel"/>
    <w:tmpl w:val="0DD29518"/>
    <w:lvl w:ilvl="0" w:tplc="042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343B2E"/>
    <w:multiLevelType w:val="multilevel"/>
    <w:tmpl w:val="0EA89F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32135F"/>
    <w:multiLevelType w:val="hybridMultilevel"/>
    <w:tmpl w:val="9878C1E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17620"/>
    <w:multiLevelType w:val="hybridMultilevel"/>
    <w:tmpl w:val="102E25EA"/>
    <w:lvl w:ilvl="0" w:tplc="AEB4B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85B1D"/>
    <w:multiLevelType w:val="multilevel"/>
    <w:tmpl w:val="67DE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1F438A"/>
    <w:multiLevelType w:val="hybridMultilevel"/>
    <w:tmpl w:val="6E52BF76"/>
    <w:lvl w:ilvl="0" w:tplc="AEB4B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4A2BD8"/>
    <w:multiLevelType w:val="hybridMultilevel"/>
    <w:tmpl w:val="3336E90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06125"/>
    <w:multiLevelType w:val="hybridMultilevel"/>
    <w:tmpl w:val="2BEA0A0E"/>
    <w:lvl w:ilvl="0" w:tplc="AEB4B2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B62C4E"/>
    <w:multiLevelType w:val="hybridMultilevel"/>
    <w:tmpl w:val="B2D29E2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A0CAD"/>
    <w:multiLevelType w:val="hybridMultilevel"/>
    <w:tmpl w:val="16C0298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E319F"/>
    <w:multiLevelType w:val="hybridMultilevel"/>
    <w:tmpl w:val="6F0C8B2C"/>
    <w:lvl w:ilvl="0" w:tplc="5C38511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963043"/>
    <w:multiLevelType w:val="multilevel"/>
    <w:tmpl w:val="4C10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251D7B"/>
    <w:multiLevelType w:val="hybridMultilevel"/>
    <w:tmpl w:val="41D05BB0"/>
    <w:lvl w:ilvl="0" w:tplc="5C3851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24635">
    <w:abstractNumId w:val="1"/>
  </w:num>
  <w:num w:numId="2" w16cid:durableId="1079837758">
    <w:abstractNumId w:val="15"/>
  </w:num>
  <w:num w:numId="3" w16cid:durableId="1148127019">
    <w:abstractNumId w:val="25"/>
  </w:num>
  <w:num w:numId="4" w16cid:durableId="1926961481">
    <w:abstractNumId w:val="5"/>
  </w:num>
  <w:num w:numId="5" w16cid:durableId="1344358980">
    <w:abstractNumId w:val="6"/>
  </w:num>
  <w:num w:numId="6" w16cid:durableId="1926450043">
    <w:abstractNumId w:val="14"/>
  </w:num>
  <w:num w:numId="7" w16cid:durableId="738213672">
    <w:abstractNumId w:val="8"/>
  </w:num>
  <w:num w:numId="8" w16cid:durableId="961569087">
    <w:abstractNumId w:val="22"/>
  </w:num>
  <w:num w:numId="9" w16cid:durableId="1855412168">
    <w:abstractNumId w:val="11"/>
  </w:num>
  <w:num w:numId="10" w16cid:durableId="1991789388">
    <w:abstractNumId w:val="7"/>
  </w:num>
  <w:num w:numId="11" w16cid:durableId="1319305236">
    <w:abstractNumId w:val="19"/>
  </w:num>
  <w:num w:numId="12" w16cid:durableId="1541167004">
    <w:abstractNumId w:val="21"/>
  </w:num>
  <w:num w:numId="13" w16cid:durableId="1089616079">
    <w:abstractNumId w:val="17"/>
  </w:num>
  <w:num w:numId="14" w16cid:durableId="1708021771">
    <w:abstractNumId w:val="20"/>
  </w:num>
  <w:num w:numId="15" w16cid:durableId="1364088161">
    <w:abstractNumId w:val="16"/>
  </w:num>
  <w:num w:numId="16" w16cid:durableId="1484153895">
    <w:abstractNumId w:val="3"/>
  </w:num>
  <w:num w:numId="17" w16cid:durableId="79253613">
    <w:abstractNumId w:val="9"/>
  </w:num>
  <w:num w:numId="18" w16cid:durableId="311254531">
    <w:abstractNumId w:val="23"/>
  </w:num>
  <w:num w:numId="19" w16cid:durableId="284510761">
    <w:abstractNumId w:val="12"/>
  </w:num>
  <w:num w:numId="20" w16cid:durableId="1595741949">
    <w:abstractNumId w:val="24"/>
  </w:num>
  <w:num w:numId="21" w16cid:durableId="468058115">
    <w:abstractNumId w:val="13"/>
  </w:num>
  <w:num w:numId="22" w16cid:durableId="869608249">
    <w:abstractNumId w:val="4"/>
  </w:num>
  <w:num w:numId="23" w16cid:durableId="2069566327">
    <w:abstractNumId w:val="18"/>
  </w:num>
  <w:num w:numId="24" w16cid:durableId="44724842">
    <w:abstractNumId w:val="10"/>
  </w:num>
  <w:num w:numId="25" w16cid:durableId="1918781345">
    <w:abstractNumId w:val="2"/>
  </w:num>
  <w:num w:numId="26" w16cid:durableId="592935344">
    <w:abstractNumId w:val="0"/>
  </w:num>
  <w:num w:numId="27" w16cid:durableId="3258112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4"/>
    <w:rsid w:val="00002A96"/>
    <w:rsid w:val="0000378A"/>
    <w:rsid w:val="00005708"/>
    <w:rsid w:val="00007038"/>
    <w:rsid w:val="000159F9"/>
    <w:rsid w:val="00016564"/>
    <w:rsid w:val="000268A4"/>
    <w:rsid w:val="0003186D"/>
    <w:rsid w:val="00056EB6"/>
    <w:rsid w:val="000616FE"/>
    <w:rsid w:val="00073BE5"/>
    <w:rsid w:val="00075F60"/>
    <w:rsid w:val="0007711E"/>
    <w:rsid w:val="00086910"/>
    <w:rsid w:val="00093FA3"/>
    <w:rsid w:val="00094798"/>
    <w:rsid w:val="00097DBC"/>
    <w:rsid w:val="000A015F"/>
    <w:rsid w:val="000A4F58"/>
    <w:rsid w:val="000B39EA"/>
    <w:rsid w:val="000B6AD2"/>
    <w:rsid w:val="000C3AFB"/>
    <w:rsid w:val="000D0097"/>
    <w:rsid w:val="000D38C4"/>
    <w:rsid w:val="001033DF"/>
    <w:rsid w:val="001262E6"/>
    <w:rsid w:val="00126D8A"/>
    <w:rsid w:val="00132612"/>
    <w:rsid w:val="001377BF"/>
    <w:rsid w:val="001417DC"/>
    <w:rsid w:val="00145878"/>
    <w:rsid w:val="001506B1"/>
    <w:rsid w:val="00153581"/>
    <w:rsid w:val="0015538B"/>
    <w:rsid w:val="0016179F"/>
    <w:rsid w:val="001631A5"/>
    <w:rsid w:val="001643C8"/>
    <w:rsid w:val="00165983"/>
    <w:rsid w:val="00165B1B"/>
    <w:rsid w:val="00170022"/>
    <w:rsid w:val="00183A76"/>
    <w:rsid w:val="0018471E"/>
    <w:rsid w:val="00194D20"/>
    <w:rsid w:val="001A166E"/>
    <w:rsid w:val="001A657C"/>
    <w:rsid w:val="001A6B55"/>
    <w:rsid w:val="001B2613"/>
    <w:rsid w:val="001C4959"/>
    <w:rsid w:val="001C6D1F"/>
    <w:rsid w:val="001D0B15"/>
    <w:rsid w:val="001D2281"/>
    <w:rsid w:val="001D4B9A"/>
    <w:rsid w:val="001F6E9A"/>
    <w:rsid w:val="00204CB1"/>
    <w:rsid w:val="00215215"/>
    <w:rsid w:val="0022650A"/>
    <w:rsid w:val="0023051B"/>
    <w:rsid w:val="002543D9"/>
    <w:rsid w:val="00257ECF"/>
    <w:rsid w:val="002635CE"/>
    <w:rsid w:val="00266472"/>
    <w:rsid w:val="00274DCD"/>
    <w:rsid w:val="00282E2B"/>
    <w:rsid w:val="00285BBB"/>
    <w:rsid w:val="00293F80"/>
    <w:rsid w:val="002A33E6"/>
    <w:rsid w:val="002A3BD8"/>
    <w:rsid w:val="002B3983"/>
    <w:rsid w:val="002C069C"/>
    <w:rsid w:val="002C133B"/>
    <w:rsid w:val="002C32D3"/>
    <w:rsid w:val="002C4050"/>
    <w:rsid w:val="002C7FF8"/>
    <w:rsid w:val="002D70A7"/>
    <w:rsid w:val="002E2864"/>
    <w:rsid w:val="002E406B"/>
    <w:rsid w:val="00300EB0"/>
    <w:rsid w:val="00310CF3"/>
    <w:rsid w:val="00311142"/>
    <w:rsid w:val="00330F11"/>
    <w:rsid w:val="00341892"/>
    <w:rsid w:val="003444E4"/>
    <w:rsid w:val="00346186"/>
    <w:rsid w:val="00346E88"/>
    <w:rsid w:val="003540DF"/>
    <w:rsid w:val="00365D0B"/>
    <w:rsid w:val="00390405"/>
    <w:rsid w:val="0039737C"/>
    <w:rsid w:val="003A0F5B"/>
    <w:rsid w:val="003A1902"/>
    <w:rsid w:val="003A2685"/>
    <w:rsid w:val="003A5258"/>
    <w:rsid w:val="003A62C3"/>
    <w:rsid w:val="003A7E29"/>
    <w:rsid w:val="003C18CA"/>
    <w:rsid w:val="003C77AB"/>
    <w:rsid w:val="003D0B7C"/>
    <w:rsid w:val="003D23D7"/>
    <w:rsid w:val="003E0B93"/>
    <w:rsid w:val="003E54D4"/>
    <w:rsid w:val="003E7A20"/>
    <w:rsid w:val="004120C6"/>
    <w:rsid w:val="00414E6F"/>
    <w:rsid w:val="00427B3D"/>
    <w:rsid w:val="00430B0E"/>
    <w:rsid w:val="004315D8"/>
    <w:rsid w:val="00433FE3"/>
    <w:rsid w:val="004576F0"/>
    <w:rsid w:val="00461589"/>
    <w:rsid w:val="00464C7C"/>
    <w:rsid w:val="0046647D"/>
    <w:rsid w:val="004720E0"/>
    <w:rsid w:val="00480A08"/>
    <w:rsid w:val="004901A8"/>
    <w:rsid w:val="0049038B"/>
    <w:rsid w:val="004A1536"/>
    <w:rsid w:val="004A420A"/>
    <w:rsid w:val="004A7422"/>
    <w:rsid w:val="004A7990"/>
    <w:rsid w:val="004A7B4D"/>
    <w:rsid w:val="004B0965"/>
    <w:rsid w:val="004C2397"/>
    <w:rsid w:val="004C4525"/>
    <w:rsid w:val="004C5D59"/>
    <w:rsid w:val="004D1967"/>
    <w:rsid w:val="004D2FA1"/>
    <w:rsid w:val="004D69DA"/>
    <w:rsid w:val="004E003B"/>
    <w:rsid w:val="00501F45"/>
    <w:rsid w:val="00502581"/>
    <w:rsid w:val="005026C2"/>
    <w:rsid w:val="005034A6"/>
    <w:rsid w:val="005053F7"/>
    <w:rsid w:val="00510A40"/>
    <w:rsid w:val="00510D91"/>
    <w:rsid w:val="00511465"/>
    <w:rsid w:val="00513516"/>
    <w:rsid w:val="00525207"/>
    <w:rsid w:val="00533101"/>
    <w:rsid w:val="005450B8"/>
    <w:rsid w:val="005466F8"/>
    <w:rsid w:val="005479B0"/>
    <w:rsid w:val="00553AC8"/>
    <w:rsid w:val="00561734"/>
    <w:rsid w:val="00565D73"/>
    <w:rsid w:val="00571EB9"/>
    <w:rsid w:val="005735DF"/>
    <w:rsid w:val="0057362B"/>
    <w:rsid w:val="00574D27"/>
    <w:rsid w:val="0057539C"/>
    <w:rsid w:val="00583FD1"/>
    <w:rsid w:val="00584007"/>
    <w:rsid w:val="005907B2"/>
    <w:rsid w:val="0059458A"/>
    <w:rsid w:val="005A0095"/>
    <w:rsid w:val="005A0F50"/>
    <w:rsid w:val="005B2A68"/>
    <w:rsid w:val="005B5933"/>
    <w:rsid w:val="005B5CFB"/>
    <w:rsid w:val="005B7D39"/>
    <w:rsid w:val="005C40A6"/>
    <w:rsid w:val="005C590D"/>
    <w:rsid w:val="005D029A"/>
    <w:rsid w:val="005D5B7E"/>
    <w:rsid w:val="005D6ED7"/>
    <w:rsid w:val="005E0205"/>
    <w:rsid w:val="00607421"/>
    <w:rsid w:val="00612F2D"/>
    <w:rsid w:val="006334EC"/>
    <w:rsid w:val="00642015"/>
    <w:rsid w:val="00653D56"/>
    <w:rsid w:val="0067586A"/>
    <w:rsid w:val="006A1FFE"/>
    <w:rsid w:val="006B0BF3"/>
    <w:rsid w:val="006B2123"/>
    <w:rsid w:val="006C288B"/>
    <w:rsid w:val="006C3AAF"/>
    <w:rsid w:val="006C7FD9"/>
    <w:rsid w:val="006D1A1E"/>
    <w:rsid w:val="006D6F38"/>
    <w:rsid w:val="006D7858"/>
    <w:rsid w:val="006E242C"/>
    <w:rsid w:val="006E62ED"/>
    <w:rsid w:val="006F14F3"/>
    <w:rsid w:val="006F57C8"/>
    <w:rsid w:val="006F593F"/>
    <w:rsid w:val="00700499"/>
    <w:rsid w:val="00702934"/>
    <w:rsid w:val="00703CEB"/>
    <w:rsid w:val="00704278"/>
    <w:rsid w:val="0071127E"/>
    <w:rsid w:val="00713C11"/>
    <w:rsid w:val="00715C19"/>
    <w:rsid w:val="00721123"/>
    <w:rsid w:val="00722E4E"/>
    <w:rsid w:val="007313EA"/>
    <w:rsid w:val="00740104"/>
    <w:rsid w:val="00751200"/>
    <w:rsid w:val="0075563D"/>
    <w:rsid w:val="00756D37"/>
    <w:rsid w:val="00757CD1"/>
    <w:rsid w:val="00774113"/>
    <w:rsid w:val="00777B58"/>
    <w:rsid w:val="00780568"/>
    <w:rsid w:val="0078130B"/>
    <w:rsid w:val="007817F9"/>
    <w:rsid w:val="00781BD2"/>
    <w:rsid w:val="0079172A"/>
    <w:rsid w:val="00792A48"/>
    <w:rsid w:val="00792E5D"/>
    <w:rsid w:val="00795966"/>
    <w:rsid w:val="007A206E"/>
    <w:rsid w:val="007B1197"/>
    <w:rsid w:val="007B22DB"/>
    <w:rsid w:val="007B68A9"/>
    <w:rsid w:val="007C48F3"/>
    <w:rsid w:val="007D647F"/>
    <w:rsid w:val="007E28F3"/>
    <w:rsid w:val="007E775C"/>
    <w:rsid w:val="007F0677"/>
    <w:rsid w:val="008017F5"/>
    <w:rsid w:val="00820D87"/>
    <w:rsid w:val="00824DCD"/>
    <w:rsid w:val="00860B4E"/>
    <w:rsid w:val="008626D9"/>
    <w:rsid w:val="0086593D"/>
    <w:rsid w:val="00880350"/>
    <w:rsid w:val="008840B9"/>
    <w:rsid w:val="00891753"/>
    <w:rsid w:val="008970FA"/>
    <w:rsid w:val="008A097D"/>
    <w:rsid w:val="008A6AB6"/>
    <w:rsid w:val="008D30BE"/>
    <w:rsid w:val="008D32F4"/>
    <w:rsid w:val="008D67DD"/>
    <w:rsid w:val="008E753C"/>
    <w:rsid w:val="008E7F50"/>
    <w:rsid w:val="008F16E3"/>
    <w:rsid w:val="008F34D5"/>
    <w:rsid w:val="00901B37"/>
    <w:rsid w:val="00905FFB"/>
    <w:rsid w:val="00912D76"/>
    <w:rsid w:val="0093143D"/>
    <w:rsid w:val="009406B3"/>
    <w:rsid w:val="0095155C"/>
    <w:rsid w:val="00960C42"/>
    <w:rsid w:val="00960F6E"/>
    <w:rsid w:val="00967188"/>
    <w:rsid w:val="009671BE"/>
    <w:rsid w:val="00967CDF"/>
    <w:rsid w:val="009744D2"/>
    <w:rsid w:val="0098685E"/>
    <w:rsid w:val="00986CC6"/>
    <w:rsid w:val="0099025E"/>
    <w:rsid w:val="00991DDC"/>
    <w:rsid w:val="009960F5"/>
    <w:rsid w:val="009B1D9B"/>
    <w:rsid w:val="009B3B8A"/>
    <w:rsid w:val="009B7AC2"/>
    <w:rsid w:val="009C41A5"/>
    <w:rsid w:val="009D3109"/>
    <w:rsid w:val="009E555E"/>
    <w:rsid w:val="00A01334"/>
    <w:rsid w:val="00A04FD1"/>
    <w:rsid w:val="00A05BF7"/>
    <w:rsid w:val="00A1249D"/>
    <w:rsid w:val="00A12FF0"/>
    <w:rsid w:val="00A158A7"/>
    <w:rsid w:val="00A24534"/>
    <w:rsid w:val="00A24F95"/>
    <w:rsid w:val="00A305F9"/>
    <w:rsid w:val="00A34F62"/>
    <w:rsid w:val="00A37AD4"/>
    <w:rsid w:val="00A51A38"/>
    <w:rsid w:val="00A60B0D"/>
    <w:rsid w:val="00A742BD"/>
    <w:rsid w:val="00A74D9A"/>
    <w:rsid w:val="00A92B43"/>
    <w:rsid w:val="00AC11F3"/>
    <w:rsid w:val="00AD1E1F"/>
    <w:rsid w:val="00AD25E2"/>
    <w:rsid w:val="00AF3BE4"/>
    <w:rsid w:val="00AF5FA3"/>
    <w:rsid w:val="00AF7EBC"/>
    <w:rsid w:val="00B101AF"/>
    <w:rsid w:val="00B22606"/>
    <w:rsid w:val="00B26C70"/>
    <w:rsid w:val="00B31D24"/>
    <w:rsid w:val="00B33F04"/>
    <w:rsid w:val="00B36BE3"/>
    <w:rsid w:val="00B429F1"/>
    <w:rsid w:val="00B44060"/>
    <w:rsid w:val="00B4458C"/>
    <w:rsid w:val="00B56653"/>
    <w:rsid w:val="00B573F0"/>
    <w:rsid w:val="00B73FD7"/>
    <w:rsid w:val="00B762A6"/>
    <w:rsid w:val="00B80104"/>
    <w:rsid w:val="00B911D6"/>
    <w:rsid w:val="00B9710E"/>
    <w:rsid w:val="00BB594D"/>
    <w:rsid w:val="00BC1509"/>
    <w:rsid w:val="00BD75CE"/>
    <w:rsid w:val="00BD7BB5"/>
    <w:rsid w:val="00BF15C4"/>
    <w:rsid w:val="00BF57B1"/>
    <w:rsid w:val="00BF5ED8"/>
    <w:rsid w:val="00C0252C"/>
    <w:rsid w:val="00C11EA4"/>
    <w:rsid w:val="00C12A32"/>
    <w:rsid w:val="00C20BC3"/>
    <w:rsid w:val="00C23279"/>
    <w:rsid w:val="00C26654"/>
    <w:rsid w:val="00C2679E"/>
    <w:rsid w:val="00C30A28"/>
    <w:rsid w:val="00C36D62"/>
    <w:rsid w:val="00C3753C"/>
    <w:rsid w:val="00C461D6"/>
    <w:rsid w:val="00C55AF5"/>
    <w:rsid w:val="00C57518"/>
    <w:rsid w:val="00C627F1"/>
    <w:rsid w:val="00C729E1"/>
    <w:rsid w:val="00C82477"/>
    <w:rsid w:val="00C84045"/>
    <w:rsid w:val="00CA6DE5"/>
    <w:rsid w:val="00CB424C"/>
    <w:rsid w:val="00CB6CCC"/>
    <w:rsid w:val="00CC12EB"/>
    <w:rsid w:val="00CD08F9"/>
    <w:rsid w:val="00CD147E"/>
    <w:rsid w:val="00CD7B71"/>
    <w:rsid w:val="00CF03EC"/>
    <w:rsid w:val="00D05536"/>
    <w:rsid w:val="00D17438"/>
    <w:rsid w:val="00D30951"/>
    <w:rsid w:val="00D42142"/>
    <w:rsid w:val="00D74E8D"/>
    <w:rsid w:val="00D8120E"/>
    <w:rsid w:val="00D81ED4"/>
    <w:rsid w:val="00D912B1"/>
    <w:rsid w:val="00D9130C"/>
    <w:rsid w:val="00D9158F"/>
    <w:rsid w:val="00D9160F"/>
    <w:rsid w:val="00DA0CE9"/>
    <w:rsid w:val="00DA46DC"/>
    <w:rsid w:val="00DA5224"/>
    <w:rsid w:val="00DA633F"/>
    <w:rsid w:val="00DC7459"/>
    <w:rsid w:val="00DC7AF7"/>
    <w:rsid w:val="00DE4BA5"/>
    <w:rsid w:val="00DE5AC6"/>
    <w:rsid w:val="00DF0963"/>
    <w:rsid w:val="00DF420F"/>
    <w:rsid w:val="00E00C89"/>
    <w:rsid w:val="00E111BB"/>
    <w:rsid w:val="00E1395F"/>
    <w:rsid w:val="00E14516"/>
    <w:rsid w:val="00E14F14"/>
    <w:rsid w:val="00E16867"/>
    <w:rsid w:val="00E2131E"/>
    <w:rsid w:val="00E220BC"/>
    <w:rsid w:val="00E246E3"/>
    <w:rsid w:val="00E27CCB"/>
    <w:rsid w:val="00E31253"/>
    <w:rsid w:val="00E315C2"/>
    <w:rsid w:val="00E40971"/>
    <w:rsid w:val="00E44BE7"/>
    <w:rsid w:val="00E5541F"/>
    <w:rsid w:val="00E615EE"/>
    <w:rsid w:val="00E755E9"/>
    <w:rsid w:val="00E77A61"/>
    <w:rsid w:val="00E91CE7"/>
    <w:rsid w:val="00E94D7A"/>
    <w:rsid w:val="00EA6D14"/>
    <w:rsid w:val="00EB6BF5"/>
    <w:rsid w:val="00EC19A3"/>
    <w:rsid w:val="00EC4DCC"/>
    <w:rsid w:val="00ED56F1"/>
    <w:rsid w:val="00ED7B6E"/>
    <w:rsid w:val="00EE2246"/>
    <w:rsid w:val="00EE65EC"/>
    <w:rsid w:val="00EF2C90"/>
    <w:rsid w:val="00EF6B3C"/>
    <w:rsid w:val="00F07880"/>
    <w:rsid w:val="00F1214C"/>
    <w:rsid w:val="00F12E67"/>
    <w:rsid w:val="00F2239A"/>
    <w:rsid w:val="00F3064F"/>
    <w:rsid w:val="00F4024E"/>
    <w:rsid w:val="00F50EB7"/>
    <w:rsid w:val="00F56665"/>
    <w:rsid w:val="00F72394"/>
    <w:rsid w:val="00F738BC"/>
    <w:rsid w:val="00F75559"/>
    <w:rsid w:val="00F75B86"/>
    <w:rsid w:val="00F90951"/>
    <w:rsid w:val="00FA2423"/>
    <w:rsid w:val="00FA4E65"/>
    <w:rsid w:val="00FC0026"/>
    <w:rsid w:val="00FC0F3E"/>
    <w:rsid w:val="00FC2B80"/>
    <w:rsid w:val="00FD577F"/>
    <w:rsid w:val="00FD5A83"/>
    <w:rsid w:val="00FD6FC2"/>
    <w:rsid w:val="00FE3139"/>
    <w:rsid w:val="00FE35A7"/>
    <w:rsid w:val="00FE44F4"/>
    <w:rsid w:val="00FE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86F8E6"/>
  <w15:docId w15:val="{5138A076-32DC-4F0E-9807-01383BEF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228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42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119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119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8120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7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7AB"/>
  </w:style>
  <w:style w:type="paragraph" w:styleId="Footer">
    <w:name w:val="footer"/>
    <w:basedOn w:val="Normal"/>
    <w:link w:val="FooterChar"/>
    <w:uiPriority w:val="99"/>
    <w:unhideWhenUsed/>
    <w:rsid w:val="003C7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A79B6-D0CC-47F9-826E-6BCB6D8EA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 Viet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An</dc:creator>
  <cp:keywords/>
  <dc:description/>
  <cp:lastModifiedBy>Administrator</cp:lastModifiedBy>
  <cp:revision>6</cp:revision>
  <cp:lastPrinted>2022-08-02T09:17:00Z</cp:lastPrinted>
  <dcterms:created xsi:type="dcterms:W3CDTF">2022-10-12T08:41:00Z</dcterms:created>
  <dcterms:modified xsi:type="dcterms:W3CDTF">2022-10-13T01:49:00Z</dcterms:modified>
</cp:coreProperties>
</file>